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8CA" w:rsidRDefault="00A56A42" w:rsidP="001C08CA">
      <w:pPr>
        <w:jc w:val="center"/>
        <w:rPr>
          <w:b/>
          <w:noProof/>
          <w:color w:val="231F20"/>
          <w:sz w:val="28"/>
          <w:szCs w:val="28"/>
        </w:rPr>
      </w:pPr>
      <w:r w:rsidRPr="007F2210">
        <w:rPr>
          <w:b/>
          <w:noProof/>
          <w:color w:val="231F20"/>
          <w:sz w:val="28"/>
          <w:szCs w:val="28"/>
        </w:rPr>
        <w:drawing>
          <wp:inline distT="0" distB="0" distL="0" distR="0">
            <wp:extent cx="1085850" cy="942975"/>
            <wp:effectExtent l="0" t="0" r="0" b="9525"/>
            <wp:docPr id="1" name="Picture 1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5850" cy="942975"/>
                    </a:xfrm>
                    <a:prstGeom prst="rect">
                      <a:avLst/>
                    </a:prstGeom>
                    <a:noFill/>
                    <a:ln>
                      <a:noFill/>
                    </a:ln>
                  </pic:spPr>
                </pic:pic>
              </a:graphicData>
            </a:graphic>
          </wp:inline>
        </w:drawing>
      </w:r>
    </w:p>
    <w:p w:rsidR="008147CA" w:rsidRPr="008147CA" w:rsidRDefault="008147CA" w:rsidP="008147CA">
      <w:pPr>
        <w:jc w:val="center"/>
        <w:rPr>
          <w:b/>
          <w:bCs/>
          <w:sz w:val="28"/>
          <w:szCs w:val="28"/>
        </w:rPr>
      </w:pPr>
      <w:r w:rsidRPr="008147CA">
        <w:rPr>
          <w:b/>
          <w:bCs/>
          <w:sz w:val="28"/>
          <w:szCs w:val="28"/>
        </w:rPr>
        <w:t>College of Business Administration</w:t>
      </w:r>
      <w:r w:rsidRPr="008147CA">
        <w:rPr>
          <w:b/>
          <w:bCs/>
          <w:sz w:val="28"/>
          <w:szCs w:val="28"/>
        </w:rPr>
        <w:br/>
      </w:r>
    </w:p>
    <w:p w:rsidR="008147CA" w:rsidRDefault="00927851" w:rsidP="002A230B">
      <w:pPr>
        <w:jc w:val="center"/>
        <w:rPr>
          <w:b/>
          <w:bCs/>
        </w:rPr>
      </w:pPr>
      <w:r>
        <w:rPr>
          <w:b/>
          <w:bCs/>
        </w:rPr>
        <w:t>Master</w:t>
      </w:r>
      <w:r w:rsidR="002F4E21">
        <w:rPr>
          <w:b/>
          <w:bCs/>
        </w:rPr>
        <w:t xml:space="preserve"> of </w:t>
      </w:r>
      <w:r w:rsidR="002A230B">
        <w:rPr>
          <w:b/>
          <w:bCs/>
        </w:rPr>
        <w:t>Strategic Leadership Program</w:t>
      </w:r>
    </w:p>
    <w:p w:rsidR="008147CA" w:rsidRDefault="008147CA" w:rsidP="0094006A">
      <w:pPr>
        <w:rPr>
          <w:b/>
          <w:bCs/>
        </w:rPr>
      </w:pPr>
    </w:p>
    <w:p w:rsidR="001C08CA" w:rsidRDefault="002A230B" w:rsidP="002A230B">
      <w:pPr>
        <w:jc w:val="center"/>
        <w:rPr>
          <w:b/>
        </w:rPr>
      </w:pPr>
      <w:r>
        <w:rPr>
          <w:b/>
        </w:rPr>
        <w:t xml:space="preserve">MSL500 </w:t>
      </w:r>
      <w:r w:rsidRPr="002A230B">
        <w:rPr>
          <w:b/>
        </w:rPr>
        <w:t>Strategic Dimensions of Business Functions</w:t>
      </w:r>
    </w:p>
    <w:p w:rsidR="0094006A" w:rsidRDefault="0094006A" w:rsidP="0094006A">
      <w:pPr>
        <w:jc w:val="center"/>
        <w:rPr>
          <w:b/>
        </w:rPr>
      </w:pPr>
    </w:p>
    <w:p w:rsidR="0094006A" w:rsidRPr="002E3BA8" w:rsidRDefault="0094006A" w:rsidP="0094006A">
      <w:pPr>
        <w:jc w:val="center"/>
        <w:rPr>
          <w:b/>
        </w:rPr>
      </w:pPr>
      <w:r>
        <w:rPr>
          <w:b/>
        </w:rPr>
        <w:t>Fall Semester AY2018-2019 Term B</w:t>
      </w:r>
    </w:p>
    <w:p w:rsidR="0094006A" w:rsidRDefault="0094006A" w:rsidP="0094006A">
      <w:pPr>
        <w:rPr>
          <w:b/>
        </w:rPr>
      </w:pPr>
    </w:p>
    <w:p w:rsidR="0094006A" w:rsidRPr="00B20B46" w:rsidRDefault="0094006A" w:rsidP="0094006A">
      <w:pPr>
        <w:jc w:val="center"/>
        <w:rPr>
          <w:b/>
          <w:i/>
          <w:color w:val="002060"/>
        </w:rPr>
      </w:pPr>
      <w:r>
        <w:rPr>
          <w:b/>
          <w:i/>
          <w:color w:val="002060"/>
        </w:rPr>
        <w:t>Individual Case Analysis Part A &amp; B</w:t>
      </w:r>
    </w:p>
    <w:p w:rsidR="001C08CA" w:rsidRDefault="001C08CA" w:rsidP="001C08CA"/>
    <w:tbl>
      <w:tblPr>
        <w:tblW w:w="8567" w:type="dxa"/>
        <w:jc w:val="center"/>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Layout w:type="fixed"/>
        <w:tblLook w:val="01E0" w:firstRow="1" w:lastRow="1" w:firstColumn="1" w:lastColumn="1" w:noHBand="0" w:noVBand="0"/>
      </w:tblPr>
      <w:tblGrid>
        <w:gridCol w:w="3370"/>
        <w:gridCol w:w="5197"/>
      </w:tblGrid>
      <w:tr w:rsidR="00B20B46" w:rsidRPr="00DA5E72" w:rsidTr="00021324">
        <w:trPr>
          <w:jc w:val="center"/>
        </w:trPr>
        <w:tc>
          <w:tcPr>
            <w:tcW w:w="3370" w:type="dxa"/>
          </w:tcPr>
          <w:p w:rsidR="00B20B46" w:rsidRPr="00E20B2F" w:rsidRDefault="007B1961" w:rsidP="00021324">
            <w:pPr>
              <w:jc w:val="left"/>
            </w:pPr>
            <w:r>
              <w:t>Student Name</w:t>
            </w:r>
          </w:p>
        </w:tc>
        <w:tc>
          <w:tcPr>
            <w:tcW w:w="5197" w:type="dxa"/>
          </w:tcPr>
          <w:p w:rsidR="00B20B46" w:rsidRPr="00E20B2F" w:rsidRDefault="00B20B46" w:rsidP="00021324">
            <w:pPr>
              <w:jc w:val="left"/>
            </w:pPr>
          </w:p>
        </w:tc>
      </w:tr>
      <w:tr w:rsidR="00B20B46" w:rsidRPr="00DA5E72" w:rsidTr="00021324">
        <w:trPr>
          <w:jc w:val="center"/>
        </w:trPr>
        <w:tc>
          <w:tcPr>
            <w:tcW w:w="3370" w:type="dxa"/>
          </w:tcPr>
          <w:p w:rsidR="00B20B46" w:rsidRPr="00E20B2F" w:rsidRDefault="00B20B46" w:rsidP="00021324">
            <w:pPr>
              <w:jc w:val="left"/>
            </w:pPr>
            <w:r w:rsidRPr="00E20B2F">
              <w:t>Student ID No.</w:t>
            </w:r>
          </w:p>
        </w:tc>
        <w:tc>
          <w:tcPr>
            <w:tcW w:w="5197" w:type="dxa"/>
          </w:tcPr>
          <w:p w:rsidR="00B20B46" w:rsidRPr="00E20B2F" w:rsidRDefault="00B20B46" w:rsidP="00021324">
            <w:pPr>
              <w:jc w:val="left"/>
            </w:pPr>
          </w:p>
        </w:tc>
      </w:tr>
      <w:tr w:rsidR="00B20B46" w:rsidRPr="00DA5E72" w:rsidTr="00021324">
        <w:trPr>
          <w:jc w:val="center"/>
        </w:trPr>
        <w:tc>
          <w:tcPr>
            <w:tcW w:w="3370" w:type="dxa"/>
          </w:tcPr>
          <w:p w:rsidR="00B20B46" w:rsidRPr="00E20B2F" w:rsidRDefault="00B20B46" w:rsidP="00021324">
            <w:pPr>
              <w:jc w:val="left"/>
            </w:pPr>
            <w:r w:rsidRPr="00E20B2F">
              <w:t>Course Code and  Title</w:t>
            </w:r>
          </w:p>
        </w:tc>
        <w:tc>
          <w:tcPr>
            <w:tcW w:w="5197" w:type="dxa"/>
          </w:tcPr>
          <w:p w:rsidR="00B20B46" w:rsidRPr="002A230B" w:rsidRDefault="002A230B" w:rsidP="002A230B">
            <w:pPr>
              <w:jc w:val="left"/>
              <w:rPr>
                <w:bCs/>
              </w:rPr>
            </w:pPr>
            <w:r w:rsidRPr="002A230B">
              <w:rPr>
                <w:bCs/>
              </w:rPr>
              <w:t>MSL500 Strategic Dimensions of Business Functions</w:t>
            </w:r>
          </w:p>
        </w:tc>
      </w:tr>
      <w:tr w:rsidR="00B20B46" w:rsidRPr="00DA5E72" w:rsidTr="00021324">
        <w:trPr>
          <w:jc w:val="center"/>
        </w:trPr>
        <w:tc>
          <w:tcPr>
            <w:tcW w:w="3370" w:type="dxa"/>
          </w:tcPr>
          <w:p w:rsidR="00B20B46" w:rsidRPr="00E20B2F" w:rsidRDefault="00B20B46" w:rsidP="00021324">
            <w:pPr>
              <w:jc w:val="left"/>
            </w:pPr>
            <w:r w:rsidRPr="00E20B2F">
              <w:t>Course Instructor</w:t>
            </w:r>
          </w:p>
        </w:tc>
        <w:tc>
          <w:tcPr>
            <w:tcW w:w="5197" w:type="dxa"/>
          </w:tcPr>
          <w:p w:rsidR="00B20B46" w:rsidRPr="00E20B2F" w:rsidRDefault="00B20B46" w:rsidP="00021324">
            <w:pPr>
              <w:jc w:val="left"/>
            </w:pPr>
            <w:r w:rsidRPr="00E20B2F">
              <w:t>Dr. Avraam Papastathopoulos</w:t>
            </w:r>
          </w:p>
        </w:tc>
      </w:tr>
      <w:tr w:rsidR="00B20B46" w:rsidRPr="00DA5E72" w:rsidTr="00021324">
        <w:trPr>
          <w:jc w:val="center"/>
        </w:trPr>
        <w:tc>
          <w:tcPr>
            <w:tcW w:w="3370" w:type="dxa"/>
          </w:tcPr>
          <w:p w:rsidR="00B20B46" w:rsidRPr="00E20B2F" w:rsidRDefault="00B20B46" w:rsidP="00021324">
            <w:pPr>
              <w:jc w:val="left"/>
            </w:pPr>
            <w:r w:rsidRPr="00E20B2F">
              <w:t>Course Section</w:t>
            </w:r>
          </w:p>
        </w:tc>
        <w:tc>
          <w:tcPr>
            <w:tcW w:w="5197" w:type="dxa"/>
          </w:tcPr>
          <w:p w:rsidR="00B20B46" w:rsidRPr="007E6FC9" w:rsidRDefault="00B20B46" w:rsidP="00021324">
            <w:pPr>
              <w:jc w:val="left"/>
              <w:rPr>
                <w:b/>
                <w:bCs/>
                <w:color w:val="002060"/>
              </w:rPr>
            </w:pPr>
            <w:r w:rsidRPr="007E6FC9">
              <w:rPr>
                <w:b/>
                <w:bCs/>
                <w:color w:val="002060"/>
              </w:rPr>
              <w:t>1</w:t>
            </w:r>
          </w:p>
        </w:tc>
      </w:tr>
      <w:tr w:rsidR="0094006A" w:rsidRPr="00DA5E72" w:rsidTr="00021324">
        <w:trPr>
          <w:jc w:val="center"/>
        </w:trPr>
        <w:tc>
          <w:tcPr>
            <w:tcW w:w="3370" w:type="dxa"/>
          </w:tcPr>
          <w:p w:rsidR="0094006A" w:rsidRPr="00E20B2F" w:rsidRDefault="0094006A" w:rsidP="0094006A">
            <w:pPr>
              <w:jc w:val="left"/>
            </w:pPr>
            <w:r w:rsidRPr="00E20B2F">
              <w:t xml:space="preserve">Group </w:t>
            </w:r>
            <w:r>
              <w:t>Project</w:t>
            </w:r>
            <w:r w:rsidRPr="00E20B2F">
              <w:t xml:space="preserve"> Submission</w:t>
            </w:r>
          </w:p>
        </w:tc>
        <w:tc>
          <w:tcPr>
            <w:tcW w:w="5197" w:type="dxa"/>
          </w:tcPr>
          <w:p w:rsidR="0094006A" w:rsidRPr="00B65923" w:rsidRDefault="0094006A" w:rsidP="0094006A">
            <w:pPr>
              <w:rPr>
                <w:b/>
                <w:bCs/>
              </w:rPr>
            </w:pPr>
            <w:r w:rsidRPr="00B65923">
              <w:rPr>
                <w:b/>
                <w:bCs/>
                <w:color w:val="0070C0"/>
              </w:rPr>
              <w:t>Soft copy on Blackboard</w:t>
            </w:r>
            <w:r w:rsidRPr="00B65923">
              <w:rPr>
                <w:b/>
                <w:bCs/>
                <w:color w:val="FF0000"/>
              </w:rPr>
              <w:t xml:space="preserve"> </w:t>
            </w:r>
            <w:r w:rsidRPr="00B65923">
              <w:rPr>
                <w:b/>
                <w:bCs/>
              </w:rPr>
              <w:t xml:space="preserve">AND </w:t>
            </w:r>
            <w:r w:rsidRPr="00B65923">
              <w:rPr>
                <w:b/>
                <w:bCs/>
                <w:color w:val="00B050"/>
              </w:rPr>
              <w:t xml:space="preserve">hard copy </w:t>
            </w:r>
            <w:r w:rsidRPr="00B65923">
              <w:rPr>
                <w:b/>
                <w:bCs/>
              </w:rPr>
              <w:t xml:space="preserve">should be submitted to my office </w:t>
            </w:r>
            <w:r>
              <w:rPr>
                <w:b/>
                <w:bCs/>
                <w:color w:val="FF0000"/>
              </w:rPr>
              <w:t>by Saturday, November 17</w:t>
            </w:r>
            <w:r w:rsidRPr="0094006A">
              <w:rPr>
                <w:b/>
                <w:bCs/>
                <w:color w:val="FF0000"/>
                <w:vertAlign w:val="superscript"/>
              </w:rPr>
              <w:t>th</w:t>
            </w:r>
            <w:r w:rsidRPr="00B65923">
              <w:rPr>
                <w:b/>
                <w:bCs/>
                <w:color w:val="FF0000"/>
              </w:rPr>
              <w:t>, 4:00PM</w:t>
            </w:r>
            <w:r>
              <w:rPr>
                <w:b/>
                <w:bCs/>
                <w:color w:val="FF0000"/>
              </w:rPr>
              <w:t xml:space="preserve"> </w:t>
            </w:r>
            <w:r w:rsidRPr="0094006A">
              <w:rPr>
                <w:bCs/>
              </w:rPr>
              <w:t>(There will be a 5% penalty for every day late)</w:t>
            </w:r>
          </w:p>
        </w:tc>
      </w:tr>
      <w:tr w:rsidR="0094006A" w:rsidRPr="00DA5E72" w:rsidTr="00021324">
        <w:trPr>
          <w:jc w:val="center"/>
        </w:trPr>
        <w:tc>
          <w:tcPr>
            <w:tcW w:w="3370" w:type="dxa"/>
          </w:tcPr>
          <w:p w:rsidR="0094006A" w:rsidRPr="00E20B2F" w:rsidRDefault="0094006A" w:rsidP="0094006A">
            <w:pPr>
              <w:jc w:val="left"/>
            </w:pPr>
            <w:r w:rsidRPr="00E20B2F">
              <w:t>Assignment Type</w:t>
            </w:r>
          </w:p>
        </w:tc>
        <w:tc>
          <w:tcPr>
            <w:tcW w:w="5197" w:type="dxa"/>
          </w:tcPr>
          <w:p w:rsidR="0094006A" w:rsidRPr="00B65923" w:rsidRDefault="0094006A" w:rsidP="0094006A">
            <w:pPr>
              <w:jc w:val="left"/>
            </w:pPr>
            <w:r w:rsidRPr="00B65923">
              <w:t xml:space="preserve">Individual Case Analysis Part A &amp; B is worth </w:t>
            </w:r>
            <w:r>
              <w:t>25</w:t>
            </w:r>
            <w:r w:rsidRPr="00B65923">
              <w:t>%</w:t>
            </w:r>
            <w:r>
              <w:t xml:space="preserve">  +25</w:t>
            </w:r>
            <w:r w:rsidRPr="00B65923">
              <w:t>% of the total grading</w:t>
            </w:r>
          </w:p>
        </w:tc>
      </w:tr>
    </w:tbl>
    <w:p w:rsidR="001C08CA" w:rsidRPr="00DA5E72" w:rsidRDefault="001C08CA" w:rsidP="001C08CA">
      <w:pPr>
        <w:pStyle w:val="Heading3"/>
        <w:ind w:left="900"/>
        <w:jc w:val="center"/>
        <w:rPr>
          <w:smallCaps w:val="0"/>
          <w:sz w:val="16"/>
          <w:szCs w:val="16"/>
        </w:rPr>
      </w:pPr>
    </w:p>
    <w:p w:rsidR="001C08CA" w:rsidRDefault="001C08CA" w:rsidP="001C08CA">
      <w:pPr>
        <w:pStyle w:val="Heading3"/>
        <w:ind w:left="900"/>
        <w:rPr>
          <w:sz w:val="22"/>
          <w:szCs w:val="22"/>
        </w:rPr>
      </w:pPr>
      <w:r w:rsidRPr="00DA5E72">
        <w:rPr>
          <w:smallCaps w:val="0"/>
          <w:sz w:val="22"/>
          <w:szCs w:val="22"/>
        </w:rPr>
        <w:t>Marking Scheme</w:t>
      </w:r>
      <w:r w:rsidRPr="00DA5E72">
        <w:rPr>
          <w:sz w:val="22"/>
          <w:szCs w:val="22"/>
        </w:rPr>
        <w:t>:</w:t>
      </w:r>
    </w:p>
    <w:p w:rsidR="0045600F" w:rsidRPr="0045600F" w:rsidRDefault="0045600F" w:rsidP="0045600F"/>
    <w:tbl>
      <w:tblPr>
        <w:tblW w:w="667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842"/>
        <w:gridCol w:w="1842"/>
        <w:gridCol w:w="1134"/>
        <w:gridCol w:w="1007"/>
        <w:gridCol w:w="851"/>
      </w:tblGrid>
      <w:tr w:rsidR="0094006A" w:rsidRPr="000B2AE4" w:rsidTr="0094006A">
        <w:trPr>
          <w:jc w:val="center"/>
        </w:trPr>
        <w:tc>
          <w:tcPr>
            <w:tcW w:w="1842" w:type="dxa"/>
            <w:tcBorders>
              <w:top w:val="single" w:sz="12" w:space="0" w:color="000000"/>
              <w:left w:val="single" w:sz="12" w:space="0" w:color="000000"/>
              <w:bottom w:val="single" w:sz="6" w:space="0" w:color="000000"/>
              <w:right w:val="single" w:sz="6" w:space="0" w:color="000000"/>
            </w:tcBorders>
          </w:tcPr>
          <w:p w:rsidR="0094006A" w:rsidRPr="000B2AE4" w:rsidRDefault="0094006A" w:rsidP="0075687D">
            <w:pPr>
              <w:jc w:val="center"/>
              <w:rPr>
                <w:b/>
                <w:sz w:val="22"/>
                <w:szCs w:val="22"/>
              </w:rPr>
            </w:pPr>
          </w:p>
        </w:tc>
        <w:tc>
          <w:tcPr>
            <w:tcW w:w="1842" w:type="dxa"/>
            <w:tcBorders>
              <w:top w:val="single" w:sz="12" w:space="0" w:color="000000"/>
              <w:left w:val="single" w:sz="12" w:space="0" w:color="000000"/>
              <w:bottom w:val="single" w:sz="6" w:space="0" w:color="000000"/>
              <w:right w:val="single" w:sz="6" w:space="0" w:color="000000"/>
            </w:tcBorders>
            <w:hideMark/>
          </w:tcPr>
          <w:p w:rsidR="0094006A" w:rsidRPr="000B2AE4" w:rsidRDefault="0094006A" w:rsidP="0075687D">
            <w:pPr>
              <w:jc w:val="center"/>
              <w:rPr>
                <w:b/>
                <w:sz w:val="22"/>
                <w:szCs w:val="22"/>
              </w:rPr>
            </w:pPr>
            <w:r w:rsidRPr="000B2AE4">
              <w:rPr>
                <w:b/>
                <w:sz w:val="22"/>
                <w:szCs w:val="22"/>
              </w:rPr>
              <w:t>Sections</w:t>
            </w:r>
          </w:p>
        </w:tc>
        <w:tc>
          <w:tcPr>
            <w:tcW w:w="1134" w:type="dxa"/>
            <w:tcBorders>
              <w:top w:val="single" w:sz="12" w:space="0" w:color="000000"/>
              <w:left w:val="single" w:sz="6" w:space="0" w:color="000000"/>
              <w:bottom w:val="single" w:sz="6" w:space="0" w:color="000000"/>
              <w:right w:val="single" w:sz="6" w:space="0" w:color="000000"/>
            </w:tcBorders>
            <w:hideMark/>
          </w:tcPr>
          <w:p w:rsidR="0094006A" w:rsidRPr="000B2AE4" w:rsidRDefault="0094006A" w:rsidP="0075687D">
            <w:pPr>
              <w:jc w:val="center"/>
              <w:rPr>
                <w:b/>
                <w:sz w:val="22"/>
                <w:szCs w:val="22"/>
              </w:rPr>
            </w:pPr>
            <w:r w:rsidRPr="000B2AE4">
              <w:rPr>
                <w:b/>
                <w:sz w:val="22"/>
                <w:szCs w:val="22"/>
              </w:rPr>
              <w:t>Points</w:t>
            </w:r>
          </w:p>
        </w:tc>
        <w:tc>
          <w:tcPr>
            <w:tcW w:w="1007" w:type="dxa"/>
            <w:tcBorders>
              <w:top w:val="single" w:sz="12" w:space="0" w:color="000000"/>
              <w:left w:val="single" w:sz="6" w:space="0" w:color="000000"/>
              <w:bottom w:val="single" w:sz="6" w:space="0" w:color="000000"/>
              <w:right w:val="single" w:sz="12" w:space="0" w:color="000000"/>
            </w:tcBorders>
            <w:hideMark/>
          </w:tcPr>
          <w:p w:rsidR="0094006A" w:rsidRPr="000B2AE4" w:rsidRDefault="0094006A" w:rsidP="0075687D">
            <w:pPr>
              <w:jc w:val="center"/>
              <w:rPr>
                <w:b/>
                <w:sz w:val="22"/>
                <w:szCs w:val="22"/>
              </w:rPr>
            </w:pPr>
            <w:r w:rsidRPr="000B2AE4">
              <w:rPr>
                <w:b/>
                <w:sz w:val="22"/>
                <w:szCs w:val="22"/>
              </w:rPr>
              <w:t>Score</w:t>
            </w:r>
          </w:p>
        </w:tc>
        <w:tc>
          <w:tcPr>
            <w:tcW w:w="851" w:type="dxa"/>
            <w:tcBorders>
              <w:top w:val="single" w:sz="12" w:space="0" w:color="000000"/>
              <w:left w:val="single" w:sz="6" w:space="0" w:color="000000"/>
              <w:bottom w:val="single" w:sz="6" w:space="0" w:color="000000"/>
              <w:right w:val="single" w:sz="12" w:space="0" w:color="000000"/>
            </w:tcBorders>
          </w:tcPr>
          <w:p w:rsidR="0094006A" w:rsidRPr="000B2AE4" w:rsidRDefault="0094006A" w:rsidP="0075687D">
            <w:pPr>
              <w:jc w:val="center"/>
              <w:rPr>
                <w:b/>
                <w:sz w:val="22"/>
                <w:szCs w:val="22"/>
              </w:rPr>
            </w:pPr>
            <w:r w:rsidRPr="000B2AE4">
              <w:rPr>
                <w:b/>
                <w:sz w:val="22"/>
                <w:szCs w:val="22"/>
              </w:rPr>
              <w:t>CLO</w:t>
            </w:r>
          </w:p>
        </w:tc>
      </w:tr>
      <w:tr w:rsidR="0094006A" w:rsidRPr="00A655DC" w:rsidTr="0094006A">
        <w:trPr>
          <w:trHeight w:val="314"/>
          <w:jc w:val="center"/>
        </w:trPr>
        <w:tc>
          <w:tcPr>
            <w:tcW w:w="1842" w:type="dxa"/>
            <w:vMerge w:val="restart"/>
            <w:tcBorders>
              <w:top w:val="single" w:sz="6" w:space="0" w:color="000000"/>
              <w:left w:val="single" w:sz="12" w:space="0" w:color="000000"/>
              <w:right w:val="single" w:sz="6" w:space="0" w:color="000000"/>
            </w:tcBorders>
            <w:vAlign w:val="center"/>
          </w:tcPr>
          <w:p w:rsidR="0094006A" w:rsidRDefault="0094006A" w:rsidP="0075687D">
            <w:pPr>
              <w:jc w:val="center"/>
              <w:rPr>
                <w:rFonts w:asciiTheme="majorBidi" w:hAnsiTheme="majorBidi" w:cstheme="majorBidi"/>
                <w:b/>
                <w:bCs/>
                <w:sz w:val="22"/>
                <w:szCs w:val="22"/>
              </w:rPr>
            </w:pPr>
            <w:r>
              <w:rPr>
                <w:rFonts w:asciiTheme="majorBidi" w:hAnsiTheme="majorBidi" w:cstheme="majorBidi"/>
                <w:b/>
                <w:bCs/>
                <w:sz w:val="22"/>
                <w:szCs w:val="22"/>
              </w:rPr>
              <w:t>Part A</w:t>
            </w:r>
          </w:p>
        </w:tc>
        <w:tc>
          <w:tcPr>
            <w:tcW w:w="1842" w:type="dxa"/>
            <w:tcBorders>
              <w:top w:val="single" w:sz="6" w:space="0" w:color="000000"/>
              <w:left w:val="single" w:sz="12" w:space="0" w:color="000000"/>
              <w:bottom w:val="single" w:sz="6" w:space="0" w:color="000000"/>
              <w:right w:val="single" w:sz="6" w:space="0" w:color="000000"/>
            </w:tcBorders>
          </w:tcPr>
          <w:p w:rsidR="0094006A" w:rsidRPr="000B2AE4" w:rsidRDefault="0094006A" w:rsidP="0075687D">
            <w:pPr>
              <w:jc w:val="center"/>
              <w:rPr>
                <w:b/>
                <w:i/>
                <w:iCs/>
                <w:sz w:val="22"/>
                <w:szCs w:val="22"/>
              </w:rPr>
            </w:pPr>
            <w:r>
              <w:rPr>
                <w:rFonts w:asciiTheme="majorBidi" w:hAnsiTheme="majorBidi" w:cstheme="majorBidi"/>
                <w:b/>
                <w:bCs/>
                <w:sz w:val="22"/>
                <w:szCs w:val="22"/>
              </w:rPr>
              <w:t>Question A1</w:t>
            </w:r>
          </w:p>
        </w:tc>
        <w:tc>
          <w:tcPr>
            <w:tcW w:w="1134" w:type="dxa"/>
            <w:tcBorders>
              <w:top w:val="single" w:sz="6" w:space="0" w:color="000000"/>
              <w:left w:val="single" w:sz="6" w:space="0" w:color="000000"/>
              <w:bottom w:val="single" w:sz="6" w:space="0" w:color="000000"/>
              <w:right w:val="single" w:sz="6" w:space="0" w:color="000000"/>
            </w:tcBorders>
          </w:tcPr>
          <w:p w:rsidR="0094006A" w:rsidRPr="000B2AE4" w:rsidRDefault="0094006A" w:rsidP="0075687D">
            <w:pPr>
              <w:jc w:val="center"/>
              <w:rPr>
                <w:b/>
                <w:i/>
                <w:iCs/>
                <w:sz w:val="22"/>
                <w:szCs w:val="22"/>
              </w:rPr>
            </w:pPr>
            <w:r>
              <w:rPr>
                <w:b/>
                <w:i/>
                <w:iCs/>
                <w:sz w:val="22"/>
                <w:szCs w:val="22"/>
              </w:rPr>
              <w:t>1</w:t>
            </w:r>
            <w:r w:rsidR="00990655">
              <w:rPr>
                <w:b/>
                <w:i/>
                <w:iCs/>
                <w:sz w:val="22"/>
                <w:szCs w:val="22"/>
              </w:rPr>
              <w:t>2</w:t>
            </w:r>
          </w:p>
        </w:tc>
        <w:tc>
          <w:tcPr>
            <w:tcW w:w="1007" w:type="dxa"/>
            <w:tcBorders>
              <w:top w:val="single" w:sz="6" w:space="0" w:color="000000"/>
              <w:left w:val="single" w:sz="6" w:space="0" w:color="000000"/>
              <w:bottom w:val="single" w:sz="6" w:space="0" w:color="000000"/>
              <w:right w:val="single" w:sz="12" w:space="0" w:color="000000"/>
            </w:tcBorders>
          </w:tcPr>
          <w:p w:rsidR="0094006A" w:rsidRPr="000B2AE4" w:rsidRDefault="0094006A" w:rsidP="0075687D">
            <w:pPr>
              <w:jc w:val="center"/>
              <w:rPr>
                <w:bCs/>
                <w:sz w:val="22"/>
                <w:szCs w:val="22"/>
              </w:rPr>
            </w:pPr>
          </w:p>
        </w:tc>
        <w:tc>
          <w:tcPr>
            <w:tcW w:w="851" w:type="dxa"/>
            <w:tcBorders>
              <w:top w:val="single" w:sz="6" w:space="0" w:color="000000"/>
              <w:left w:val="single" w:sz="6" w:space="0" w:color="000000"/>
              <w:bottom w:val="single" w:sz="6" w:space="0" w:color="000000"/>
              <w:right w:val="single" w:sz="12" w:space="0" w:color="000000"/>
            </w:tcBorders>
          </w:tcPr>
          <w:p w:rsidR="0094006A" w:rsidRPr="00A655DC" w:rsidRDefault="0094006A" w:rsidP="0075687D">
            <w:pPr>
              <w:jc w:val="center"/>
              <w:rPr>
                <w:b/>
                <w:color w:val="FF0000"/>
                <w:sz w:val="22"/>
                <w:szCs w:val="22"/>
              </w:rPr>
            </w:pPr>
            <w:r w:rsidRPr="00A655DC">
              <w:rPr>
                <w:b/>
                <w:color w:val="FF0000"/>
                <w:sz w:val="22"/>
                <w:szCs w:val="22"/>
              </w:rPr>
              <w:t>1</w:t>
            </w:r>
          </w:p>
        </w:tc>
      </w:tr>
      <w:tr w:rsidR="0094006A" w:rsidRPr="00A655DC" w:rsidTr="0094006A">
        <w:trPr>
          <w:jc w:val="center"/>
        </w:trPr>
        <w:tc>
          <w:tcPr>
            <w:tcW w:w="1842" w:type="dxa"/>
            <w:vMerge/>
            <w:tcBorders>
              <w:left w:val="single" w:sz="12" w:space="0" w:color="000000"/>
              <w:right w:val="single" w:sz="6" w:space="0" w:color="000000"/>
            </w:tcBorders>
            <w:vAlign w:val="center"/>
          </w:tcPr>
          <w:p w:rsidR="0094006A" w:rsidRPr="00B17D36" w:rsidRDefault="0094006A" w:rsidP="0075687D">
            <w:pPr>
              <w:jc w:val="center"/>
              <w:rPr>
                <w:rFonts w:asciiTheme="majorBidi" w:hAnsiTheme="majorBidi" w:cstheme="majorBidi"/>
                <w:b/>
                <w:bCs/>
                <w:sz w:val="22"/>
                <w:szCs w:val="22"/>
              </w:rPr>
            </w:pPr>
          </w:p>
        </w:tc>
        <w:tc>
          <w:tcPr>
            <w:tcW w:w="1842" w:type="dxa"/>
            <w:tcBorders>
              <w:top w:val="single" w:sz="6" w:space="0" w:color="000000"/>
              <w:left w:val="single" w:sz="12" w:space="0" w:color="000000"/>
              <w:bottom w:val="single" w:sz="6" w:space="0" w:color="000000"/>
              <w:right w:val="single" w:sz="6" w:space="0" w:color="000000"/>
            </w:tcBorders>
          </w:tcPr>
          <w:p w:rsidR="0094006A" w:rsidRDefault="0094006A" w:rsidP="0075687D">
            <w:pPr>
              <w:jc w:val="center"/>
            </w:pPr>
            <w:r w:rsidRPr="00B17D36">
              <w:rPr>
                <w:rFonts w:asciiTheme="majorBidi" w:hAnsiTheme="majorBidi" w:cstheme="majorBidi"/>
                <w:b/>
                <w:bCs/>
                <w:sz w:val="22"/>
                <w:szCs w:val="22"/>
              </w:rPr>
              <w:t xml:space="preserve">Question </w:t>
            </w:r>
            <w:r>
              <w:rPr>
                <w:rFonts w:asciiTheme="majorBidi" w:hAnsiTheme="majorBidi" w:cstheme="majorBidi"/>
                <w:b/>
                <w:bCs/>
                <w:sz w:val="22"/>
                <w:szCs w:val="22"/>
              </w:rPr>
              <w:t>A2</w:t>
            </w:r>
          </w:p>
        </w:tc>
        <w:tc>
          <w:tcPr>
            <w:tcW w:w="1134" w:type="dxa"/>
            <w:tcBorders>
              <w:top w:val="single" w:sz="6" w:space="0" w:color="000000"/>
              <w:left w:val="single" w:sz="6" w:space="0" w:color="000000"/>
              <w:bottom w:val="single" w:sz="6" w:space="0" w:color="000000"/>
              <w:right w:val="single" w:sz="6" w:space="0" w:color="000000"/>
            </w:tcBorders>
          </w:tcPr>
          <w:p w:rsidR="0094006A" w:rsidRPr="000B2AE4" w:rsidRDefault="00990655" w:rsidP="0075687D">
            <w:pPr>
              <w:jc w:val="center"/>
              <w:rPr>
                <w:b/>
                <w:i/>
                <w:iCs/>
                <w:sz w:val="22"/>
                <w:szCs w:val="22"/>
              </w:rPr>
            </w:pPr>
            <w:r>
              <w:rPr>
                <w:b/>
                <w:i/>
                <w:iCs/>
                <w:sz w:val="22"/>
                <w:szCs w:val="22"/>
              </w:rPr>
              <w:t>8</w:t>
            </w:r>
          </w:p>
        </w:tc>
        <w:tc>
          <w:tcPr>
            <w:tcW w:w="1007" w:type="dxa"/>
            <w:tcBorders>
              <w:top w:val="single" w:sz="6" w:space="0" w:color="000000"/>
              <w:left w:val="single" w:sz="6" w:space="0" w:color="000000"/>
              <w:bottom w:val="single" w:sz="6" w:space="0" w:color="000000"/>
              <w:right w:val="single" w:sz="12" w:space="0" w:color="000000"/>
            </w:tcBorders>
          </w:tcPr>
          <w:p w:rsidR="0094006A" w:rsidRPr="000B2AE4" w:rsidRDefault="0094006A" w:rsidP="0075687D">
            <w:pPr>
              <w:jc w:val="center"/>
              <w:rPr>
                <w:bCs/>
                <w:sz w:val="22"/>
                <w:szCs w:val="22"/>
              </w:rPr>
            </w:pPr>
          </w:p>
        </w:tc>
        <w:tc>
          <w:tcPr>
            <w:tcW w:w="851" w:type="dxa"/>
            <w:tcBorders>
              <w:top w:val="single" w:sz="6" w:space="0" w:color="000000"/>
              <w:left w:val="single" w:sz="6" w:space="0" w:color="000000"/>
              <w:bottom w:val="single" w:sz="6" w:space="0" w:color="000000"/>
              <w:right w:val="single" w:sz="12" w:space="0" w:color="000000"/>
            </w:tcBorders>
          </w:tcPr>
          <w:p w:rsidR="0094006A" w:rsidRPr="00A655DC" w:rsidRDefault="00D658F4" w:rsidP="0075687D">
            <w:pPr>
              <w:jc w:val="center"/>
              <w:rPr>
                <w:b/>
                <w:color w:val="FF0000"/>
                <w:sz w:val="22"/>
                <w:szCs w:val="22"/>
              </w:rPr>
            </w:pPr>
            <w:r>
              <w:rPr>
                <w:b/>
                <w:color w:val="FF0000"/>
                <w:sz w:val="22"/>
                <w:szCs w:val="22"/>
              </w:rPr>
              <w:t>2</w:t>
            </w:r>
          </w:p>
        </w:tc>
      </w:tr>
      <w:tr w:rsidR="0094006A" w:rsidRPr="00A655DC" w:rsidTr="0094006A">
        <w:trPr>
          <w:jc w:val="center"/>
        </w:trPr>
        <w:tc>
          <w:tcPr>
            <w:tcW w:w="1842" w:type="dxa"/>
            <w:vMerge w:val="restart"/>
            <w:tcBorders>
              <w:top w:val="single" w:sz="12" w:space="0" w:color="000000"/>
              <w:left w:val="single" w:sz="12" w:space="0" w:color="000000"/>
              <w:right w:val="single" w:sz="6" w:space="0" w:color="000000"/>
            </w:tcBorders>
            <w:vAlign w:val="center"/>
          </w:tcPr>
          <w:p w:rsidR="0094006A" w:rsidRDefault="0094006A" w:rsidP="0075687D">
            <w:pPr>
              <w:jc w:val="center"/>
              <w:rPr>
                <w:rFonts w:asciiTheme="majorBidi" w:hAnsiTheme="majorBidi" w:cstheme="majorBidi"/>
                <w:b/>
                <w:bCs/>
                <w:sz w:val="22"/>
                <w:szCs w:val="22"/>
              </w:rPr>
            </w:pPr>
            <w:r>
              <w:rPr>
                <w:rFonts w:asciiTheme="majorBidi" w:hAnsiTheme="majorBidi" w:cstheme="majorBidi"/>
                <w:b/>
                <w:bCs/>
                <w:sz w:val="22"/>
                <w:szCs w:val="22"/>
              </w:rPr>
              <w:t>Part B</w:t>
            </w:r>
          </w:p>
        </w:tc>
        <w:tc>
          <w:tcPr>
            <w:tcW w:w="1842" w:type="dxa"/>
            <w:tcBorders>
              <w:top w:val="single" w:sz="12" w:space="0" w:color="000000"/>
              <w:left w:val="single" w:sz="12" w:space="0" w:color="000000"/>
              <w:bottom w:val="single" w:sz="6" w:space="0" w:color="000000"/>
              <w:right w:val="single" w:sz="6" w:space="0" w:color="000000"/>
            </w:tcBorders>
          </w:tcPr>
          <w:p w:rsidR="0094006A" w:rsidRPr="000B2AE4" w:rsidRDefault="0094006A" w:rsidP="0075687D">
            <w:pPr>
              <w:jc w:val="center"/>
              <w:rPr>
                <w:b/>
                <w:i/>
                <w:iCs/>
                <w:sz w:val="22"/>
                <w:szCs w:val="22"/>
              </w:rPr>
            </w:pPr>
            <w:r>
              <w:rPr>
                <w:rFonts w:asciiTheme="majorBidi" w:hAnsiTheme="majorBidi" w:cstheme="majorBidi"/>
                <w:b/>
                <w:bCs/>
                <w:sz w:val="22"/>
                <w:szCs w:val="22"/>
              </w:rPr>
              <w:t>Question B1</w:t>
            </w:r>
          </w:p>
        </w:tc>
        <w:tc>
          <w:tcPr>
            <w:tcW w:w="1134" w:type="dxa"/>
            <w:tcBorders>
              <w:top w:val="single" w:sz="12" w:space="0" w:color="000000"/>
              <w:left w:val="single" w:sz="6" w:space="0" w:color="000000"/>
              <w:bottom w:val="single" w:sz="6" w:space="0" w:color="000000"/>
              <w:right w:val="single" w:sz="6" w:space="0" w:color="000000"/>
            </w:tcBorders>
          </w:tcPr>
          <w:p w:rsidR="0094006A" w:rsidRDefault="0094006A" w:rsidP="0075687D">
            <w:pPr>
              <w:jc w:val="center"/>
              <w:rPr>
                <w:b/>
                <w:i/>
                <w:iCs/>
                <w:sz w:val="22"/>
                <w:szCs w:val="22"/>
              </w:rPr>
            </w:pPr>
            <w:r>
              <w:rPr>
                <w:b/>
                <w:i/>
                <w:iCs/>
                <w:sz w:val="22"/>
                <w:szCs w:val="22"/>
              </w:rPr>
              <w:t>10</w:t>
            </w:r>
          </w:p>
        </w:tc>
        <w:tc>
          <w:tcPr>
            <w:tcW w:w="1007" w:type="dxa"/>
            <w:tcBorders>
              <w:top w:val="single" w:sz="12" w:space="0" w:color="000000"/>
              <w:left w:val="single" w:sz="6" w:space="0" w:color="000000"/>
              <w:bottom w:val="single" w:sz="6" w:space="0" w:color="000000"/>
              <w:right w:val="single" w:sz="12" w:space="0" w:color="000000"/>
            </w:tcBorders>
          </w:tcPr>
          <w:p w:rsidR="0094006A" w:rsidRPr="000B2AE4" w:rsidRDefault="0094006A" w:rsidP="0075687D">
            <w:pPr>
              <w:jc w:val="center"/>
              <w:rPr>
                <w:bCs/>
                <w:sz w:val="22"/>
                <w:szCs w:val="22"/>
              </w:rPr>
            </w:pPr>
          </w:p>
        </w:tc>
        <w:tc>
          <w:tcPr>
            <w:tcW w:w="851" w:type="dxa"/>
            <w:tcBorders>
              <w:top w:val="single" w:sz="12" w:space="0" w:color="000000"/>
              <w:left w:val="single" w:sz="6" w:space="0" w:color="000000"/>
              <w:bottom w:val="single" w:sz="6" w:space="0" w:color="000000"/>
              <w:right w:val="single" w:sz="12" w:space="0" w:color="000000"/>
            </w:tcBorders>
          </w:tcPr>
          <w:p w:rsidR="0094006A" w:rsidRPr="00A655DC" w:rsidRDefault="00D658F4" w:rsidP="0075687D">
            <w:pPr>
              <w:jc w:val="center"/>
              <w:rPr>
                <w:b/>
                <w:color w:val="FF0000"/>
                <w:sz w:val="22"/>
                <w:szCs w:val="22"/>
              </w:rPr>
            </w:pPr>
            <w:r>
              <w:rPr>
                <w:b/>
                <w:color w:val="FF0000"/>
                <w:sz w:val="22"/>
                <w:szCs w:val="22"/>
              </w:rPr>
              <w:t>1</w:t>
            </w:r>
          </w:p>
        </w:tc>
      </w:tr>
      <w:tr w:rsidR="0094006A" w:rsidRPr="00A655DC" w:rsidTr="0094006A">
        <w:trPr>
          <w:jc w:val="center"/>
        </w:trPr>
        <w:tc>
          <w:tcPr>
            <w:tcW w:w="1842" w:type="dxa"/>
            <w:vMerge/>
            <w:tcBorders>
              <w:left w:val="single" w:sz="12" w:space="0" w:color="000000"/>
              <w:right w:val="single" w:sz="6" w:space="0" w:color="000000"/>
            </w:tcBorders>
          </w:tcPr>
          <w:p w:rsidR="0094006A" w:rsidRPr="00B17D36" w:rsidRDefault="0094006A" w:rsidP="0075687D">
            <w:pPr>
              <w:jc w:val="center"/>
              <w:rPr>
                <w:rFonts w:asciiTheme="majorBidi" w:hAnsiTheme="majorBidi" w:cstheme="majorBidi"/>
                <w:b/>
                <w:bCs/>
                <w:sz w:val="22"/>
                <w:szCs w:val="22"/>
              </w:rPr>
            </w:pPr>
          </w:p>
        </w:tc>
        <w:tc>
          <w:tcPr>
            <w:tcW w:w="1842" w:type="dxa"/>
            <w:tcBorders>
              <w:top w:val="single" w:sz="6" w:space="0" w:color="000000"/>
              <w:left w:val="single" w:sz="12" w:space="0" w:color="000000"/>
              <w:bottom w:val="single" w:sz="6" w:space="0" w:color="000000"/>
              <w:right w:val="single" w:sz="6" w:space="0" w:color="000000"/>
            </w:tcBorders>
          </w:tcPr>
          <w:p w:rsidR="0094006A" w:rsidRDefault="0094006A" w:rsidP="0075687D">
            <w:pPr>
              <w:jc w:val="center"/>
            </w:pPr>
            <w:r w:rsidRPr="00B17D36">
              <w:rPr>
                <w:rFonts w:asciiTheme="majorBidi" w:hAnsiTheme="majorBidi" w:cstheme="majorBidi"/>
                <w:b/>
                <w:bCs/>
                <w:sz w:val="22"/>
                <w:szCs w:val="22"/>
              </w:rPr>
              <w:t xml:space="preserve">Question </w:t>
            </w:r>
            <w:r>
              <w:rPr>
                <w:rFonts w:asciiTheme="majorBidi" w:hAnsiTheme="majorBidi" w:cstheme="majorBidi"/>
                <w:b/>
                <w:bCs/>
                <w:sz w:val="22"/>
                <w:szCs w:val="22"/>
              </w:rPr>
              <w:t>B2</w:t>
            </w:r>
          </w:p>
        </w:tc>
        <w:tc>
          <w:tcPr>
            <w:tcW w:w="1134" w:type="dxa"/>
            <w:tcBorders>
              <w:top w:val="single" w:sz="6" w:space="0" w:color="000000"/>
              <w:left w:val="single" w:sz="6" w:space="0" w:color="000000"/>
              <w:bottom w:val="single" w:sz="6" w:space="0" w:color="000000"/>
              <w:right w:val="single" w:sz="6" w:space="0" w:color="000000"/>
            </w:tcBorders>
          </w:tcPr>
          <w:p w:rsidR="0094006A" w:rsidRDefault="0094006A" w:rsidP="0075687D">
            <w:pPr>
              <w:jc w:val="center"/>
              <w:rPr>
                <w:b/>
                <w:i/>
                <w:iCs/>
                <w:sz w:val="22"/>
                <w:szCs w:val="22"/>
              </w:rPr>
            </w:pPr>
            <w:r>
              <w:rPr>
                <w:b/>
                <w:i/>
                <w:iCs/>
                <w:sz w:val="22"/>
                <w:szCs w:val="22"/>
              </w:rPr>
              <w:t>1</w:t>
            </w:r>
            <w:r w:rsidR="0014058A">
              <w:rPr>
                <w:b/>
                <w:i/>
                <w:iCs/>
                <w:sz w:val="22"/>
                <w:szCs w:val="22"/>
              </w:rPr>
              <w:t>0</w:t>
            </w:r>
          </w:p>
        </w:tc>
        <w:tc>
          <w:tcPr>
            <w:tcW w:w="1007" w:type="dxa"/>
            <w:tcBorders>
              <w:top w:val="single" w:sz="6" w:space="0" w:color="000000"/>
              <w:left w:val="single" w:sz="6" w:space="0" w:color="000000"/>
              <w:bottom w:val="single" w:sz="6" w:space="0" w:color="000000"/>
              <w:right w:val="single" w:sz="12" w:space="0" w:color="000000"/>
            </w:tcBorders>
          </w:tcPr>
          <w:p w:rsidR="0094006A" w:rsidRPr="000B2AE4" w:rsidRDefault="0094006A" w:rsidP="0075687D">
            <w:pPr>
              <w:jc w:val="center"/>
              <w:rPr>
                <w:bCs/>
                <w:sz w:val="22"/>
                <w:szCs w:val="22"/>
              </w:rPr>
            </w:pPr>
          </w:p>
        </w:tc>
        <w:tc>
          <w:tcPr>
            <w:tcW w:w="851" w:type="dxa"/>
            <w:tcBorders>
              <w:top w:val="single" w:sz="6" w:space="0" w:color="000000"/>
              <w:left w:val="single" w:sz="6" w:space="0" w:color="000000"/>
              <w:bottom w:val="single" w:sz="6" w:space="0" w:color="000000"/>
              <w:right w:val="single" w:sz="12" w:space="0" w:color="000000"/>
            </w:tcBorders>
          </w:tcPr>
          <w:p w:rsidR="0094006A" w:rsidRPr="00A655DC" w:rsidRDefault="0094006A" w:rsidP="0075687D">
            <w:pPr>
              <w:jc w:val="center"/>
              <w:rPr>
                <w:b/>
                <w:color w:val="FF0000"/>
                <w:sz w:val="22"/>
                <w:szCs w:val="22"/>
              </w:rPr>
            </w:pPr>
            <w:r w:rsidRPr="00A655DC">
              <w:rPr>
                <w:b/>
                <w:color w:val="FF0000"/>
                <w:sz w:val="22"/>
                <w:szCs w:val="22"/>
              </w:rPr>
              <w:t>2</w:t>
            </w:r>
          </w:p>
        </w:tc>
      </w:tr>
      <w:tr w:rsidR="0014058A" w:rsidRPr="00A655DC" w:rsidTr="0075687D">
        <w:trPr>
          <w:jc w:val="center"/>
        </w:trPr>
        <w:tc>
          <w:tcPr>
            <w:tcW w:w="3684" w:type="dxa"/>
            <w:gridSpan w:val="2"/>
            <w:tcBorders>
              <w:left w:val="single" w:sz="12" w:space="0" w:color="000000"/>
              <w:right w:val="single" w:sz="6" w:space="0" w:color="000000"/>
            </w:tcBorders>
          </w:tcPr>
          <w:p w:rsidR="0014058A" w:rsidRPr="00B17D36" w:rsidRDefault="0014058A" w:rsidP="0014058A">
            <w:pPr>
              <w:jc w:val="center"/>
              <w:rPr>
                <w:rFonts w:asciiTheme="majorBidi" w:hAnsiTheme="majorBidi" w:cstheme="majorBidi"/>
                <w:b/>
                <w:bCs/>
                <w:sz w:val="22"/>
                <w:szCs w:val="22"/>
              </w:rPr>
            </w:pPr>
            <w:r w:rsidRPr="00CD56D9">
              <w:rPr>
                <w:b/>
                <w:i/>
                <w:iCs/>
                <w:sz w:val="22"/>
                <w:szCs w:val="22"/>
              </w:rPr>
              <w:t>Bibliography-References</w:t>
            </w:r>
          </w:p>
        </w:tc>
        <w:tc>
          <w:tcPr>
            <w:tcW w:w="1134" w:type="dxa"/>
            <w:tcBorders>
              <w:top w:val="single" w:sz="6" w:space="0" w:color="000000"/>
              <w:left w:val="single" w:sz="6" w:space="0" w:color="000000"/>
              <w:bottom w:val="single" w:sz="6" w:space="0" w:color="000000"/>
              <w:right w:val="single" w:sz="6" w:space="0" w:color="000000"/>
            </w:tcBorders>
          </w:tcPr>
          <w:p w:rsidR="0014058A" w:rsidRDefault="00990655" w:rsidP="0014058A">
            <w:pPr>
              <w:jc w:val="center"/>
              <w:rPr>
                <w:b/>
                <w:i/>
                <w:iCs/>
                <w:sz w:val="22"/>
                <w:szCs w:val="22"/>
              </w:rPr>
            </w:pPr>
            <w:r>
              <w:rPr>
                <w:b/>
                <w:i/>
                <w:iCs/>
                <w:sz w:val="22"/>
                <w:szCs w:val="22"/>
              </w:rPr>
              <w:t>7</w:t>
            </w:r>
          </w:p>
        </w:tc>
        <w:tc>
          <w:tcPr>
            <w:tcW w:w="1007" w:type="dxa"/>
            <w:tcBorders>
              <w:top w:val="single" w:sz="6" w:space="0" w:color="000000"/>
              <w:left w:val="single" w:sz="6" w:space="0" w:color="000000"/>
              <w:bottom w:val="single" w:sz="6" w:space="0" w:color="000000"/>
              <w:right w:val="single" w:sz="12" w:space="0" w:color="000000"/>
            </w:tcBorders>
          </w:tcPr>
          <w:p w:rsidR="0014058A" w:rsidRPr="000B2AE4" w:rsidRDefault="0014058A" w:rsidP="0014058A">
            <w:pPr>
              <w:jc w:val="center"/>
              <w:rPr>
                <w:bCs/>
                <w:sz w:val="22"/>
                <w:szCs w:val="22"/>
              </w:rPr>
            </w:pPr>
          </w:p>
        </w:tc>
        <w:tc>
          <w:tcPr>
            <w:tcW w:w="851" w:type="dxa"/>
            <w:tcBorders>
              <w:top w:val="single" w:sz="6" w:space="0" w:color="000000"/>
              <w:left w:val="single" w:sz="6" w:space="0" w:color="000000"/>
              <w:bottom w:val="single" w:sz="6" w:space="0" w:color="000000"/>
              <w:right w:val="single" w:sz="12" w:space="0" w:color="000000"/>
            </w:tcBorders>
          </w:tcPr>
          <w:p w:rsidR="0014058A" w:rsidRPr="00A655DC" w:rsidRDefault="0014058A" w:rsidP="0014058A">
            <w:pPr>
              <w:jc w:val="center"/>
              <w:rPr>
                <w:b/>
                <w:color w:val="FF0000"/>
                <w:sz w:val="22"/>
                <w:szCs w:val="22"/>
              </w:rPr>
            </w:pPr>
          </w:p>
        </w:tc>
      </w:tr>
      <w:tr w:rsidR="0014058A" w:rsidRPr="00A655DC" w:rsidTr="0075687D">
        <w:trPr>
          <w:jc w:val="center"/>
        </w:trPr>
        <w:tc>
          <w:tcPr>
            <w:tcW w:w="3684" w:type="dxa"/>
            <w:gridSpan w:val="2"/>
            <w:tcBorders>
              <w:left w:val="single" w:sz="12" w:space="0" w:color="000000"/>
              <w:right w:val="single" w:sz="6" w:space="0" w:color="000000"/>
            </w:tcBorders>
          </w:tcPr>
          <w:p w:rsidR="0014058A" w:rsidRPr="00B17D36" w:rsidRDefault="0014058A" w:rsidP="0014058A">
            <w:pPr>
              <w:jc w:val="center"/>
              <w:rPr>
                <w:rFonts w:asciiTheme="majorBidi" w:hAnsiTheme="majorBidi" w:cstheme="majorBidi"/>
                <w:b/>
                <w:bCs/>
                <w:sz w:val="22"/>
                <w:szCs w:val="22"/>
              </w:rPr>
            </w:pPr>
            <w:r w:rsidRPr="00CD56D9">
              <w:rPr>
                <w:b/>
                <w:i/>
                <w:iCs/>
                <w:sz w:val="22"/>
                <w:szCs w:val="22"/>
              </w:rPr>
              <w:t>Writing mechanics, grammar, spelling &amp; assignment format</w:t>
            </w:r>
          </w:p>
        </w:tc>
        <w:tc>
          <w:tcPr>
            <w:tcW w:w="1134" w:type="dxa"/>
            <w:tcBorders>
              <w:top w:val="single" w:sz="6" w:space="0" w:color="000000"/>
              <w:left w:val="single" w:sz="6" w:space="0" w:color="000000"/>
              <w:bottom w:val="single" w:sz="6" w:space="0" w:color="000000"/>
              <w:right w:val="single" w:sz="6" w:space="0" w:color="000000"/>
            </w:tcBorders>
          </w:tcPr>
          <w:p w:rsidR="0014058A" w:rsidRDefault="00990655" w:rsidP="0014058A">
            <w:pPr>
              <w:jc w:val="center"/>
              <w:rPr>
                <w:b/>
                <w:i/>
                <w:iCs/>
                <w:sz w:val="22"/>
                <w:szCs w:val="22"/>
              </w:rPr>
            </w:pPr>
            <w:r>
              <w:rPr>
                <w:b/>
                <w:i/>
                <w:iCs/>
                <w:sz w:val="22"/>
                <w:szCs w:val="22"/>
              </w:rPr>
              <w:t>3</w:t>
            </w:r>
          </w:p>
        </w:tc>
        <w:tc>
          <w:tcPr>
            <w:tcW w:w="1007" w:type="dxa"/>
            <w:tcBorders>
              <w:top w:val="single" w:sz="6" w:space="0" w:color="000000"/>
              <w:left w:val="single" w:sz="6" w:space="0" w:color="000000"/>
              <w:bottom w:val="single" w:sz="6" w:space="0" w:color="000000"/>
              <w:right w:val="single" w:sz="12" w:space="0" w:color="000000"/>
            </w:tcBorders>
          </w:tcPr>
          <w:p w:rsidR="0014058A" w:rsidRPr="000B2AE4" w:rsidRDefault="0014058A" w:rsidP="0014058A">
            <w:pPr>
              <w:jc w:val="center"/>
              <w:rPr>
                <w:bCs/>
                <w:sz w:val="22"/>
                <w:szCs w:val="22"/>
              </w:rPr>
            </w:pPr>
          </w:p>
        </w:tc>
        <w:tc>
          <w:tcPr>
            <w:tcW w:w="851" w:type="dxa"/>
            <w:tcBorders>
              <w:top w:val="single" w:sz="6" w:space="0" w:color="000000"/>
              <w:left w:val="single" w:sz="6" w:space="0" w:color="000000"/>
              <w:bottom w:val="single" w:sz="6" w:space="0" w:color="000000"/>
              <w:right w:val="single" w:sz="12" w:space="0" w:color="000000"/>
            </w:tcBorders>
          </w:tcPr>
          <w:p w:rsidR="0014058A" w:rsidRPr="00A655DC" w:rsidRDefault="0014058A" w:rsidP="0014058A">
            <w:pPr>
              <w:jc w:val="center"/>
              <w:rPr>
                <w:b/>
                <w:color w:val="FF0000"/>
                <w:sz w:val="22"/>
                <w:szCs w:val="22"/>
              </w:rPr>
            </w:pPr>
          </w:p>
        </w:tc>
      </w:tr>
    </w:tbl>
    <w:p w:rsidR="001C08CA" w:rsidRPr="00DA5E72" w:rsidRDefault="001C08CA" w:rsidP="001C08CA">
      <w:pPr>
        <w:rPr>
          <w:sz w:val="16"/>
          <w:szCs w:val="16"/>
        </w:rPr>
      </w:pPr>
    </w:p>
    <w:p w:rsidR="001C08CA" w:rsidRDefault="000B2AE4" w:rsidP="001C08CA">
      <w:pPr>
        <w:ind w:left="720"/>
        <w:rPr>
          <w:sz w:val="22"/>
          <w:szCs w:val="22"/>
        </w:rPr>
      </w:pPr>
      <w:r>
        <w:rPr>
          <w:noProof/>
          <w:sz w:val="22"/>
          <w:szCs w:val="22"/>
        </w:rPr>
        <mc:AlternateContent>
          <mc:Choice Requires="wps">
            <w:drawing>
              <wp:anchor distT="0" distB="0" distL="114300" distR="114300" simplePos="0" relativeHeight="251659776" behindDoc="0" locked="0" layoutInCell="1" allowOverlap="1" wp14:anchorId="1DE7C165" wp14:editId="5EF2FDA8">
                <wp:simplePos x="0" y="0"/>
                <wp:positionH relativeFrom="column">
                  <wp:posOffset>4305300</wp:posOffset>
                </wp:positionH>
                <wp:positionV relativeFrom="paragraph">
                  <wp:posOffset>130175</wp:posOffset>
                </wp:positionV>
                <wp:extent cx="847725" cy="742950"/>
                <wp:effectExtent l="0" t="0" r="104775" b="9525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74295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75687D" w:rsidRPr="000B2AE4" w:rsidRDefault="0075687D" w:rsidP="000B2AE4">
                            <w:pPr>
                              <w:jc w:val="center"/>
                            </w:pPr>
                          </w:p>
                          <w:p w:rsidR="0075687D" w:rsidRPr="000B2AE4" w:rsidRDefault="0075687D" w:rsidP="000B2AE4">
                            <w:pPr>
                              <w:jc w:val="center"/>
                              <w:rPr>
                                <w:rtl/>
                              </w:rPr>
                            </w:pPr>
                            <w:r w:rsidRPr="000B2AE4">
                              <w:rPr>
                                <w:rFonts w:hint="cs"/>
                                <w:rtl/>
                              </w:rPr>
                              <w:t>ــــــــــــــ</w:t>
                            </w:r>
                          </w:p>
                          <w:p w:rsidR="0075687D" w:rsidRPr="000B2AE4" w:rsidRDefault="0075687D" w:rsidP="000B2AE4">
                            <w:pPr>
                              <w:jc w:val="center"/>
                              <w:rPr>
                                <w:b/>
                                <w:bCs/>
                              </w:rPr>
                            </w:pPr>
                            <w:r>
                              <w:rPr>
                                <w:b/>
                                <w:bCs/>
                              </w:rPr>
                              <w:t>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1DE7C165" id="AutoShape 5" o:spid="_x0000_s1026" style="position:absolute;left:0;text-align:left;margin-left:339pt;margin-top:10.25pt;width:66.75pt;height:5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CT0fQIAABIFAAAOAAAAZHJzL2Uyb0RvYy54bWysVE1vEzEQvSPxHyzf6SYhybarbqqqpQip&#10;QEVBnB3bmzV4bTN2sim/nvHspgSKOCD2sPL44/m9mTc+v9h3lu00RONdzacnE860k14Zt6n5p483&#10;L045i0k4Jax3uuYPOvKL1fNn532o9My33ioNDEFcrPpQ8zalUBVFlK3uRDzxQTtcbDx0ImEIm0KB&#10;6BG9s8VsMlkWvQcVwEsdI85eD4t8RfhNo2V63zRRJ2ZrjtwS/YH+6/wvVuei2oAIrZEjDfEPLDph&#10;HF76CHUtkmBbME+gOiPBR9+kE+m7wjeNkZo0oJrp5Dc1960ImrRgcmJ4TFP8f7Dy3e4OmFE1n3Pm&#10;RIclutwmTzezRU5PH2KFu+7DHWSBMdx6+TUy569a4Tb6EsD3rRYKSU3z/uKXAzmIeJSt+7deIbpA&#10;dMrUvoEuA2IO2J4K8vBYEL1PTOLk6bwsZwvOJC6V89nZggpWiOpwOEBMr7XvWB7UHPzWqQ9YdLpB&#10;7G5joqKoUZpQXzhrOosl3gnLpsvlsiTOoho3I/YBk9R6a9SNsZYC2KyvLDA8WvMb+sbD8Xibdayv&#10;+dkCif8dYkLfnyBIB1kzZ/aVUzROwthhjCyty+CaLD7K9Nuk4b5VPVMmZ2M6KcvlS44RGn5WDrcx&#10;YTfYqTIBZ+DTZ5NaKnbO/RORI8M8L2xoxSB9kacPtIecYNmxkof7KTqiRpbILhjclPbr/WistVcP&#10;aA4kQg7AhwQHrYfvnPXYlDWP37YCNGf2jUODnU3n89zFFMwX5QwDOF5ZH68IJxGq5omzYXiVhs7f&#10;BjCbNmeIJDufLd+YdHDvwGq0MjYe6RkfidzZxzHt+vmUrX4AAAD//wMAUEsDBBQABgAIAAAAIQBk&#10;44Jm3AAAAAoBAAAPAAAAZHJzL2Rvd25yZXYueG1sTI/BTsMwDIbvSLxDZCRuLO3QulKaTgiJw44d&#10;iHPamCaicUqTdeXtMSe42fKn399fH1Y/igXn6AIpyDcZCKQ+GEeDgrfXl7sSREyajB4DoYJvjHBo&#10;rq9qXZlwoRaXUxoEh1CstAKb0lRJGXuLXsdNmJD49hFmrxOv8yDNrC8c7ke5zbJCeu2IP1g94bPF&#10;/vN09gpSu3TvX21hff7gnJyHo7XdUanbm/XpEUTCNf3B8KvP6tCwUxfOZKIYFRT7krskBdtsB4KB&#10;Ms956Ji83+9ANrX8X6H5AQAA//8DAFBLAQItABQABgAIAAAAIQC2gziS/gAAAOEBAAATAAAAAAAA&#10;AAAAAAAAAAAAAABbQ29udGVudF9UeXBlc10ueG1sUEsBAi0AFAAGAAgAAAAhADj9If/WAAAAlAEA&#10;AAsAAAAAAAAAAAAAAAAALwEAAF9yZWxzLy5yZWxzUEsBAi0AFAAGAAgAAAAhAIlcJPR9AgAAEgUA&#10;AA4AAAAAAAAAAAAAAAAALgIAAGRycy9lMm9Eb2MueG1sUEsBAi0AFAAGAAgAAAAhAGTjgmbcAAAA&#10;CgEAAA8AAAAAAAAAAAAAAAAA1wQAAGRycy9kb3ducmV2LnhtbFBLBQYAAAAABAAEAPMAAADgBQAA&#10;AAA=&#10;">
                <v:shadow on="t" color="black" opacity=".5" offset="6pt,6pt"/>
                <v:textbox>
                  <w:txbxContent>
                    <w:p w:rsidR="000B2AE4" w:rsidRPr="000B2AE4" w:rsidRDefault="000B2AE4" w:rsidP="000B2AE4">
                      <w:pPr>
                        <w:jc w:val="center"/>
                      </w:pPr>
                    </w:p>
                    <w:p w:rsidR="000B2AE4" w:rsidRPr="000B2AE4" w:rsidRDefault="000B2AE4" w:rsidP="000B2AE4">
                      <w:pPr>
                        <w:jc w:val="center"/>
                        <w:rPr>
                          <w:rtl/>
                        </w:rPr>
                      </w:pPr>
                      <w:r w:rsidRPr="000B2AE4">
                        <w:rPr>
                          <w:rFonts w:hint="cs"/>
                          <w:rtl/>
                        </w:rPr>
                        <w:t>ــــــــــــــ</w:t>
                      </w:r>
                    </w:p>
                    <w:p w:rsidR="000B2AE4" w:rsidRPr="000B2AE4" w:rsidRDefault="000B2AE4" w:rsidP="000B2AE4">
                      <w:pPr>
                        <w:jc w:val="center"/>
                        <w:rPr>
                          <w:b/>
                          <w:bCs/>
                        </w:rPr>
                      </w:pPr>
                      <w:r>
                        <w:rPr>
                          <w:b/>
                          <w:bCs/>
                        </w:rPr>
                        <w:t>100</w:t>
                      </w:r>
                    </w:p>
                  </w:txbxContent>
                </v:textbox>
              </v:roundrect>
            </w:pict>
          </mc:Fallback>
        </mc:AlternateContent>
      </w:r>
      <w:r>
        <w:rPr>
          <w:noProof/>
          <w:sz w:val="22"/>
          <w:szCs w:val="22"/>
        </w:rPr>
        <mc:AlternateContent>
          <mc:Choice Requires="wps">
            <w:drawing>
              <wp:anchor distT="0" distB="0" distL="114300" distR="114300" simplePos="0" relativeHeight="251657728" behindDoc="0" locked="0" layoutInCell="1" allowOverlap="1" wp14:anchorId="5C1FED2C" wp14:editId="4FDA8D4C">
                <wp:simplePos x="0" y="0"/>
                <wp:positionH relativeFrom="column">
                  <wp:posOffset>2846070</wp:posOffset>
                </wp:positionH>
                <wp:positionV relativeFrom="paragraph">
                  <wp:posOffset>128270</wp:posOffset>
                </wp:positionV>
                <wp:extent cx="847725" cy="742950"/>
                <wp:effectExtent l="0" t="0" r="104775" b="952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74295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75687D" w:rsidRPr="000B2AE4" w:rsidRDefault="0075687D" w:rsidP="00E80F83">
                            <w:pPr>
                              <w:jc w:val="center"/>
                            </w:pPr>
                          </w:p>
                          <w:p w:rsidR="0075687D" w:rsidRPr="000B2AE4" w:rsidRDefault="0075687D" w:rsidP="00E80F83">
                            <w:pPr>
                              <w:jc w:val="center"/>
                              <w:rPr>
                                <w:rtl/>
                              </w:rPr>
                            </w:pPr>
                            <w:r w:rsidRPr="000B2AE4">
                              <w:rPr>
                                <w:rFonts w:hint="cs"/>
                                <w:rtl/>
                              </w:rPr>
                              <w:t>ــــــــــــــ</w:t>
                            </w:r>
                          </w:p>
                          <w:p w:rsidR="0075687D" w:rsidRPr="000B2AE4" w:rsidRDefault="0075687D" w:rsidP="00E80F83">
                            <w:pPr>
                              <w:jc w:val="center"/>
                              <w:rPr>
                                <w:b/>
                                <w:bCs/>
                              </w:rPr>
                            </w:pPr>
                            <w:r>
                              <w:rPr>
                                <w:b/>
                                <w:bCs/>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5C1FED2C" id="_x0000_s1027" style="position:absolute;left:0;text-align:left;margin-left:224.1pt;margin-top:10.1pt;width:66.75pt;height:5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KG7gQIAABkFAAAOAAAAZHJzL2Uyb0RvYy54bWysVF1v0zAUfUfiP1h+Z2lD22zR0mnaGEIa&#10;MDEQz67tJAbHDtdu0/Hrub5JR2GIB4QfLF9/HJ9z77HPL/adZTsNwXhX8fnJjDPtpFfGNRX/9PHm&#10;xSlnIQqnhPVOV/xBB36xfv7sfOhLnfvWW6WBIYgL5dBXvI2xL7MsyFZ3Ipz4XjtcrD10ImIITaZA&#10;DIje2SyfzVbZ4EH14KUOAWevx0W+Jvy61jK+r+ugI7MVR26ReqB+k/psfS7KBkTfGjnREP/AohPG&#10;4aWPUNciCrYF8wSqMxJ88HU8kb7LfF0bqUkDqpnPflNz34pekxZMTugf0xT+H6x8t7sDZlTFc86c&#10;6LBEl9vo6Wa2TOkZ+lDirvv+DpLA0N96+TUw569a4Rp9CeCHVguFpOZpf/bLgRQEPMo2w1uvEF0g&#10;OmVqX0OXADEHbE8FeXgsiN5HJnHydFEU+ZIziUvFIj9bUsEyUR4O9xDia+07lgYVB7916gMWnW4Q&#10;u9sQqShqkibUF87qzmKJd8Ky+Wq1KoizKKfNiH3AJLXeGnVjrKUAms2VBYZHK35DbTocjrdZx4aK&#10;ny2R+N8hZtT+BEE6yJops6+conEUxo5jZGldAtdk8Umm30YN960amDIpG/NZUaxecozQ8Hkx3saE&#10;bfClygicgY+fTWyp2Cn3T0RODNO8sH0rRunLNH2gPeYEy46VPNxP0RE1skRyweimuN/syXLkl+SQ&#10;jVcP6BHkQ0bA/wQHrYfvnA34Nisevm0FaM7sG4c+O5svFukxU7BYFjkGcLyyOV4RTiJUxSNn4/Aq&#10;jh/AtgfTtClRpNz55PzaxIOJR1aTo/H9kazpr0gP/DimXT9/tPUPAAAA//8DAFBLAwQUAAYACAAA&#10;ACEAEJkBAd0AAAAKAQAADwAAAGRycy9kb3ducmV2LnhtbEyPwU7DMAyG70i8Q2QkbixtGVvpmk4I&#10;icOO3RDntDFNtCYpSdaVt8ec4GRZ/vT7++v9Ykc2Y4jGOwH5KgOGrvfKuEHA++ntoQQWk3RKjt6h&#10;gG+MsG9ub2pZKX91Lc7HNDAKcbGSAnRKU8V57DVaGVd+Qke3Tx+sTLSGgasgrxRuR15k2YZbaRx9&#10;0HLCV439+XixAlI7dx9f7Ubb/NkYHoaD1t1BiPu75WUHLOGS/mD41Sd1aMip8xenIhsFrNdlQaiA&#10;IqNJwFOZb4F1RD5uC+BNzf9XaH4AAAD//wMAUEsBAi0AFAAGAAgAAAAhALaDOJL+AAAA4QEAABMA&#10;AAAAAAAAAAAAAAAAAAAAAFtDb250ZW50X1R5cGVzXS54bWxQSwECLQAUAAYACAAAACEAOP0h/9YA&#10;AACUAQAACwAAAAAAAAAAAAAAAAAvAQAAX3JlbHMvLnJlbHNQSwECLQAUAAYACAAAACEA+0ihu4EC&#10;AAAZBQAADgAAAAAAAAAAAAAAAAAuAgAAZHJzL2Uyb0RvYy54bWxQSwECLQAUAAYACAAAACEAEJkB&#10;Ad0AAAAKAQAADwAAAAAAAAAAAAAAAADbBAAAZHJzL2Rvd25yZXYueG1sUEsFBgAAAAAEAAQA8wAA&#10;AOUFAAAAAA==&#10;">
                <v:shadow on="t" color="black" opacity=".5" offset="6pt,6pt"/>
                <v:textbox>
                  <w:txbxContent>
                    <w:p w:rsidR="00E80F83" w:rsidRPr="000B2AE4" w:rsidRDefault="00E80F83" w:rsidP="00E80F83">
                      <w:pPr>
                        <w:jc w:val="center"/>
                      </w:pPr>
                    </w:p>
                    <w:p w:rsidR="00E80F83" w:rsidRPr="000B2AE4" w:rsidRDefault="00E80F83" w:rsidP="00E80F83">
                      <w:pPr>
                        <w:jc w:val="center"/>
                        <w:rPr>
                          <w:rtl/>
                        </w:rPr>
                      </w:pPr>
                      <w:r w:rsidRPr="000B2AE4">
                        <w:rPr>
                          <w:rFonts w:hint="cs"/>
                          <w:rtl/>
                        </w:rPr>
                        <w:t>ــــــــــــــ</w:t>
                      </w:r>
                    </w:p>
                    <w:p w:rsidR="00E80F83" w:rsidRPr="000B2AE4" w:rsidRDefault="00D658F4" w:rsidP="00E80F83">
                      <w:pPr>
                        <w:jc w:val="center"/>
                        <w:rPr>
                          <w:b/>
                          <w:bCs/>
                        </w:rPr>
                      </w:pPr>
                      <w:r>
                        <w:rPr>
                          <w:b/>
                          <w:bCs/>
                        </w:rPr>
                        <w:t>50</w:t>
                      </w:r>
                    </w:p>
                  </w:txbxContent>
                </v:textbox>
              </v:roundrect>
            </w:pict>
          </mc:Fallback>
        </mc:AlternateContent>
      </w:r>
      <w:r w:rsidR="001C08CA" w:rsidRPr="00DA5E72">
        <w:rPr>
          <w:sz w:val="22"/>
          <w:szCs w:val="22"/>
        </w:rPr>
        <w:t xml:space="preserve"> </w:t>
      </w:r>
    </w:p>
    <w:p w:rsidR="001C08CA" w:rsidRDefault="001C08CA" w:rsidP="001C08CA">
      <w:pPr>
        <w:ind w:left="720"/>
        <w:rPr>
          <w:sz w:val="22"/>
          <w:szCs w:val="22"/>
        </w:rPr>
      </w:pPr>
      <w:r w:rsidRPr="00DA5E72">
        <w:rPr>
          <w:sz w:val="22"/>
          <w:szCs w:val="22"/>
        </w:rPr>
        <w:t xml:space="preserve"> </w:t>
      </w:r>
    </w:p>
    <w:p w:rsidR="001C08CA" w:rsidRPr="000B2AE4" w:rsidRDefault="000B2AE4" w:rsidP="000B2AE4">
      <w:pPr>
        <w:rPr>
          <w:b/>
          <w:bCs/>
          <w:sz w:val="22"/>
          <w:szCs w:val="22"/>
          <w:rtl/>
        </w:rPr>
      </w:pPr>
      <w:r w:rsidRPr="000B2AE4">
        <w:rPr>
          <w:b/>
          <w:bCs/>
          <w:sz w:val="22"/>
          <w:szCs w:val="22"/>
        </w:rPr>
        <w:t xml:space="preserve">                              </w:t>
      </w:r>
      <w:r w:rsidR="001C08CA" w:rsidRPr="000B2AE4">
        <w:rPr>
          <w:b/>
          <w:bCs/>
          <w:sz w:val="22"/>
          <w:szCs w:val="22"/>
        </w:rPr>
        <w:t>Total Score</w:t>
      </w:r>
      <w:r>
        <w:rPr>
          <w:b/>
          <w:bCs/>
          <w:sz w:val="22"/>
          <w:szCs w:val="22"/>
        </w:rPr>
        <w:t xml:space="preserve"> &amp; P</w:t>
      </w:r>
      <w:r w:rsidRPr="000B2AE4">
        <w:rPr>
          <w:b/>
          <w:bCs/>
          <w:sz w:val="22"/>
          <w:szCs w:val="22"/>
        </w:rPr>
        <w:t>ercentages</w:t>
      </w:r>
      <w:r w:rsidR="001C08CA" w:rsidRPr="000B2AE4">
        <w:rPr>
          <w:b/>
          <w:bCs/>
          <w:sz w:val="22"/>
          <w:szCs w:val="22"/>
        </w:rPr>
        <w:t>:</w:t>
      </w:r>
      <w:r w:rsidR="001C08CA" w:rsidRPr="000B2AE4">
        <w:rPr>
          <w:b/>
          <w:bCs/>
          <w:sz w:val="22"/>
          <w:szCs w:val="22"/>
        </w:rPr>
        <w:tab/>
      </w:r>
      <w:r>
        <w:rPr>
          <w:b/>
          <w:bCs/>
          <w:sz w:val="22"/>
          <w:szCs w:val="22"/>
        </w:rPr>
        <w:t xml:space="preserve">           </w:t>
      </w:r>
      <w:r w:rsidR="00472F0C">
        <w:rPr>
          <w:b/>
          <w:bCs/>
          <w:sz w:val="22"/>
          <w:szCs w:val="22"/>
        </w:rPr>
        <w:t xml:space="preserve">                        </w:t>
      </w:r>
      <w:r>
        <w:rPr>
          <w:b/>
          <w:bCs/>
          <w:sz w:val="22"/>
          <w:szCs w:val="22"/>
        </w:rPr>
        <w:t>or</w:t>
      </w:r>
    </w:p>
    <w:p w:rsidR="001C08CA" w:rsidRPr="005E50ED" w:rsidRDefault="001C08CA" w:rsidP="001C08CA">
      <w:pPr>
        <w:rPr>
          <w:sz w:val="16"/>
          <w:szCs w:val="16"/>
          <w:rtl/>
        </w:rPr>
      </w:pPr>
    </w:p>
    <w:p w:rsidR="001C08CA" w:rsidRDefault="001C08CA" w:rsidP="001C08CA"/>
    <w:p w:rsidR="001C08CA" w:rsidRDefault="001C08CA" w:rsidP="001C08CA"/>
    <w:p w:rsidR="001C08CA" w:rsidRDefault="001C08CA" w:rsidP="001C08CA">
      <w:pPr>
        <w:jc w:val="center"/>
        <w:rPr>
          <w:b/>
        </w:rPr>
      </w:pPr>
    </w:p>
    <w:p w:rsidR="00E4358C" w:rsidRDefault="00FC5997" w:rsidP="008410BB">
      <w:pPr>
        <w:spacing w:line="276" w:lineRule="auto"/>
        <w:jc w:val="center"/>
        <w:rPr>
          <w:b/>
          <w:bCs/>
          <w:smallCaps/>
          <w:color w:val="002060"/>
          <w:sz w:val="28"/>
          <w:szCs w:val="28"/>
        </w:rPr>
      </w:pPr>
      <w:r>
        <w:rPr>
          <w:b/>
          <w:sz w:val="40"/>
          <w:szCs w:val="40"/>
        </w:rPr>
        <w:br w:type="page"/>
      </w:r>
    </w:p>
    <w:p w:rsidR="0094006A" w:rsidRDefault="0094006A" w:rsidP="005106AD">
      <w:pPr>
        <w:spacing w:before="100" w:beforeAutospacing="1" w:after="100" w:afterAutospacing="1" w:line="276" w:lineRule="auto"/>
        <w:jc w:val="center"/>
        <w:rPr>
          <w:b/>
          <w:bCs/>
          <w:smallCaps/>
          <w:color w:val="002060"/>
          <w:sz w:val="28"/>
          <w:szCs w:val="28"/>
        </w:rPr>
      </w:pPr>
      <w:r>
        <w:rPr>
          <w:b/>
          <w:bCs/>
          <w:smallCaps/>
          <w:color w:val="002060"/>
          <w:sz w:val="28"/>
          <w:szCs w:val="28"/>
        </w:rPr>
        <w:lastRenderedPageBreak/>
        <w:t>Individual Case Analysis Part A</w:t>
      </w:r>
    </w:p>
    <w:p w:rsidR="00E4358C" w:rsidRDefault="00E4358C" w:rsidP="005106AD">
      <w:pPr>
        <w:spacing w:line="276" w:lineRule="auto"/>
        <w:rPr>
          <w:rFonts w:asciiTheme="majorBidi" w:hAnsiTheme="majorBidi" w:cstheme="majorBidi"/>
          <w:b/>
          <w:bCs/>
        </w:rPr>
      </w:pPr>
    </w:p>
    <w:p w:rsidR="00C769F7" w:rsidRPr="0094006A" w:rsidRDefault="00C769F7" w:rsidP="005106AD">
      <w:pPr>
        <w:pStyle w:val="EOCH3"/>
        <w:spacing w:line="276" w:lineRule="auto"/>
        <w:jc w:val="both"/>
        <w:rPr>
          <w:rFonts w:asciiTheme="majorBidi" w:hAnsiTheme="majorBidi" w:cstheme="majorBidi"/>
          <w:b/>
          <w:color w:val="FF0000"/>
        </w:rPr>
      </w:pPr>
      <w:r w:rsidRPr="006506ED">
        <w:rPr>
          <w:rFonts w:asciiTheme="majorBidi" w:hAnsiTheme="majorBidi" w:cstheme="majorBidi"/>
          <w:b/>
          <w:color w:val="000000"/>
        </w:rPr>
        <w:t xml:space="preserve">Question </w:t>
      </w:r>
      <w:r w:rsidR="0094006A">
        <w:rPr>
          <w:rFonts w:asciiTheme="majorBidi" w:hAnsiTheme="majorBidi" w:cstheme="majorBidi"/>
          <w:b/>
          <w:color w:val="000000"/>
        </w:rPr>
        <w:t>A</w:t>
      </w:r>
      <w:r w:rsidRPr="006506ED">
        <w:rPr>
          <w:rFonts w:asciiTheme="majorBidi" w:hAnsiTheme="majorBidi" w:cstheme="majorBidi"/>
          <w:b/>
          <w:color w:val="000000"/>
        </w:rPr>
        <w:t xml:space="preserve">1 </w:t>
      </w:r>
    </w:p>
    <w:p w:rsidR="00C769F7" w:rsidRDefault="00C769F7" w:rsidP="005106AD">
      <w:pPr>
        <w:pStyle w:val="EOCH3"/>
        <w:spacing w:line="276" w:lineRule="auto"/>
        <w:jc w:val="both"/>
        <w:rPr>
          <w:rFonts w:ascii="Times New Roman" w:hAnsi="Times New Roman"/>
          <w:b/>
          <w:color w:val="000000"/>
        </w:rPr>
      </w:pPr>
    </w:p>
    <w:p w:rsidR="00C769F7" w:rsidRPr="00C769F7" w:rsidRDefault="00C769F7" w:rsidP="005106AD">
      <w:pPr>
        <w:spacing w:line="276" w:lineRule="auto"/>
        <w:rPr>
          <w:b/>
        </w:rPr>
      </w:pPr>
      <w:r w:rsidRPr="00C769F7">
        <w:rPr>
          <w:bCs/>
          <w:color w:val="002060"/>
        </w:rPr>
        <w:t>What are the challenges and opportunities of competing in the electric vehicle industry?</w:t>
      </w:r>
      <w:r w:rsidRPr="00C769F7">
        <w:rPr>
          <w:b/>
          <w:color w:val="002060"/>
        </w:rPr>
        <w:t xml:space="preserve"> </w:t>
      </w:r>
      <w:r w:rsidR="00093589" w:rsidRPr="00093589">
        <w:rPr>
          <w:color w:val="002060"/>
        </w:rPr>
        <w:t>Justify your answer</w:t>
      </w:r>
      <w:r w:rsidR="00093589">
        <w:rPr>
          <w:b/>
          <w:color w:val="002060"/>
        </w:rPr>
        <w:t xml:space="preserve"> </w:t>
      </w:r>
      <w:r>
        <w:rPr>
          <w:b/>
          <w:color w:val="002060"/>
        </w:rPr>
        <w:t xml:space="preserve">(Total </w:t>
      </w:r>
      <w:r w:rsidR="00990655">
        <w:rPr>
          <w:b/>
          <w:color w:val="002060"/>
        </w:rPr>
        <w:t>12</w:t>
      </w:r>
      <w:r w:rsidRPr="001423DE">
        <w:rPr>
          <w:b/>
          <w:color w:val="002060"/>
        </w:rPr>
        <w:t xml:space="preserve"> marks)</w:t>
      </w:r>
    </w:p>
    <w:p w:rsidR="00C769F7" w:rsidRPr="00444953" w:rsidRDefault="00C769F7" w:rsidP="005106AD">
      <w:pPr>
        <w:spacing w:line="276" w:lineRule="auto"/>
      </w:pPr>
    </w:p>
    <w:p w:rsidR="00C769F7" w:rsidRPr="00321CE2" w:rsidRDefault="00C769F7" w:rsidP="005106AD">
      <w:pPr>
        <w:spacing w:line="276" w:lineRule="auto"/>
        <w:rPr>
          <w:b/>
        </w:rPr>
      </w:pPr>
      <w:r w:rsidRPr="00321CE2">
        <w:rPr>
          <w:b/>
        </w:rPr>
        <w:t xml:space="preserve">Answer </w:t>
      </w:r>
      <w:r w:rsidR="0094006A">
        <w:rPr>
          <w:b/>
        </w:rPr>
        <w:t>A</w:t>
      </w:r>
      <w:r w:rsidRPr="00321CE2">
        <w:rPr>
          <w:b/>
        </w:rPr>
        <w:t>1</w:t>
      </w:r>
      <w:r>
        <w:rPr>
          <w:b/>
        </w:rPr>
        <w:t xml:space="preserve"> </w:t>
      </w:r>
    </w:p>
    <w:p w:rsidR="00C769F7" w:rsidRDefault="00C769F7" w:rsidP="005106AD">
      <w:pPr>
        <w:spacing w:line="276" w:lineRule="auto"/>
        <w:rPr>
          <w:rFonts w:asciiTheme="majorBidi" w:hAnsiTheme="majorBidi" w:cstheme="majorBidi"/>
        </w:rPr>
      </w:pP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A significant challenge of competing in the electric vehicle industry is the level of price. Electric vehicles are more expensive than the other combustion models. As a result, many users always face difficulty in understanding how much cost they require to own an electric car. The industry has also experienced tough situations whereby more customers are not able to relate to the benefits of using electric vehicles. The industry is new, and new products usually are not well received within a new market, and this worsens their competitive level. This is because clients already have their preferences and therefore convincing them to change their previous choices to consider the new ones becomes a considerable challenge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The Tesla Motors company, therefore, went through problems before it could familiarize itself with clients from the new market. The electric vehicle market was quite congested from 2000 when the Hybrid electric vehicles were introduced in the United States. </w:t>
      </w: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Another challenge was the fact that many customers preferred the hybrid electric vehicles which obtain their energy from either electricity or gasoline. This is because many clients felt that they should not have cars that depend highly on electricity. They attached an advantage to these hybrid electric vehicles in that they could switch from the use of electricity to the use of gasoline. This, therefore, posed an excellent competition for the introduction of electric cars for the same industry and market. By 2013, there had been some several instructions for electric cars and, this overwhelmed the market as a result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Many customers did not like the use of electric vehicles because they felt that they could get them into trouble especially when there is a low power supply. Also, these vehicles hugely depended on electricity, and this meant with its absence they could not be of use. Hence, the company faced more difficulties in trying to fit into the new market environment which already had people preferring other types of vehicles. </w:t>
      </w: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On the other hand, there are specific opportunities attached to the competition in the electric vehicle industry. These include access to better strategies that can be implemented immediately for better product performance. For example, Tesla Motors Company was able to showcase and apply some of its significant strategies so that it would remain competitive in the electric vehicles industry. For instance, it accessed the opportunity of automated manufacturing whereby it strictly used automated services for the manufacture of its products, and this led to effective running of its businesses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This was an opportunity since it would not lack products to take to the competitive market. Also, it had several robots which were able to complete some </w:t>
      </w:r>
      <w:r w:rsidRPr="00657725">
        <w:rPr>
          <w:rFonts w:asciiTheme="majorBidi" w:hAnsiTheme="majorBidi" w:cstheme="majorBidi"/>
        </w:rPr>
        <w:lastRenderedPageBreak/>
        <w:t xml:space="preserve">of the manufacturing stages and roles such as welding, bonding, riveting and installation of components. This hasted its manufacturing speed so that it would provide a constant flow of its products to the market. </w:t>
      </w: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Additionally, Tesla motors fully utilized the opportunity of distribution and marketing. Here, it ensured to have a constant flow of products to the market so that it would keep up with the level of competition. It even went to the extent of creating more franchise-dealership systems with the car companies in the United States so that it would gain influence to the use of its products. This also provided it with the opportunity of more networks which made it relevant in the industry, and as a result, it started gaining more clients than before. As at now, Tesla does not spend any money on advertising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This is a massive opportunity since it pays the same money on other productive activities which are aimed at improving its product reception to the competitive market. So far, the company has prospered in marketing deals, and this has highly improved its sales volumes annually which contribute to higher profits than before. </w:t>
      </w:r>
    </w:p>
    <w:p w:rsidR="00657725" w:rsidRPr="00657725" w:rsidRDefault="00657725" w:rsidP="00657725">
      <w:pPr>
        <w:spacing w:line="276" w:lineRule="auto"/>
        <w:rPr>
          <w:rFonts w:asciiTheme="majorBidi" w:hAnsiTheme="majorBidi" w:cstheme="majorBidi"/>
          <w:b/>
        </w:rPr>
      </w:pPr>
      <w:r w:rsidRPr="00657725">
        <w:rPr>
          <w:rFonts w:asciiTheme="majorBidi" w:hAnsiTheme="majorBidi" w:cstheme="majorBidi"/>
          <w:b/>
        </w:rPr>
        <w:t xml:space="preserve">Question A2 </w:t>
      </w:r>
    </w:p>
    <w:p w:rsidR="00657725" w:rsidRPr="00657725" w:rsidRDefault="00657725" w:rsidP="00657725">
      <w:pPr>
        <w:spacing w:line="276" w:lineRule="auto"/>
        <w:rPr>
          <w:rFonts w:asciiTheme="majorBidi" w:hAnsiTheme="majorBidi" w:cstheme="majorBidi"/>
          <w:b/>
        </w:rPr>
      </w:pPr>
    </w:p>
    <w:p w:rsidR="00657725" w:rsidRPr="00657725" w:rsidRDefault="00657725" w:rsidP="00657725">
      <w:pPr>
        <w:spacing w:line="276" w:lineRule="auto"/>
        <w:rPr>
          <w:rFonts w:asciiTheme="majorBidi" w:hAnsiTheme="majorBidi" w:cstheme="majorBidi"/>
          <w:b/>
        </w:rPr>
      </w:pPr>
      <w:r w:rsidRPr="00657725">
        <w:rPr>
          <w:rFonts w:asciiTheme="majorBidi" w:hAnsiTheme="majorBidi" w:cstheme="majorBidi"/>
          <w:b/>
        </w:rPr>
        <w:t>What are Tesla's strengths and weaknesses? Does it have any sources of sustainable competitive advantage? Justify your answer (Total 8 marks)</w:t>
      </w:r>
    </w:p>
    <w:p w:rsidR="00657725" w:rsidRPr="00657725" w:rsidRDefault="00657725" w:rsidP="00657725">
      <w:pPr>
        <w:spacing w:line="276" w:lineRule="auto"/>
        <w:rPr>
          <w:rFonts w:asciiTheme="majorBidi" w:hAnsiTheme="majorBidi" w:cstheme="majorBidi"/>
          <w:b/>
        </w:rPr>
      </w:pPr>
    </w:p>
    <w:p w:rsidR="00657725" w:rsidRDefault="00657725" w:rsidP="00657725">
      <w:pPr>
        <w:spacing w:line="276" w:lineRule="auto"/>
        <w:rPr>
          <w:rFonts w:asciiTheme="majorBidi" w:hAnsiTheme="majorBidi" w:cstheme="majorBidi"/>
          <w:b/>
        </w:rPr>
      </w:pPr>
      <w:r w:rsidRPr="00657725">
        <w:rPr>
          <w:rFonts w:asciiTheme="majorBidi" w:hAnsiTheme="majorBidi" w:cstheme="majorBidi"/>
          <w:b/>
        </w:rPr>
        <w:t>Answer A2</w:t>
      </w:r>
    </w:p>
    <w:p w:rsidR="004B7BAF" w:rsidRDefault="004B7BAF" w:rsidP="00657725">
      <w:pPr>
        <w:spacing w:line="276" w:lineRule="auto"/>
        <w:rPr>
          <w:rFonts w:asciiTheme="majorBidi" w:hAnsiTheme="majorBidi" w:cstheme="majorBidi"/>
          <w:b/>
        </w:rPr>
      </w:pPr>
    </w:p>
    <w:p w:rsidR="004B7BAF" w:rsidRDefault="000479CF" w:rsidP="002D081A">
      <w:pPr>
        <w:spacing w:line="276" w:lineRule="auto"/>
        <w:rPr>
          <w:rFonts w:asciiTheme="majorBidi" w:hAnsiTheme="majorBidi" w:cstheme="majorBidi"/>
        </w:rPr>
      </w:pPr>
      <w:r w:rsidRPr="000479CF">
        <w:rPr>
          <w:rFonts w:asciiTheme="majorBidi" w:hAnsiTheme="majorBidi" w:cstheme="majorBidi"/>
        </w:rPr>
        <w:t>The</w:t>
      </w:r>
      <w:r>
        <w:rPr>
          <w:rFonts w:asciiTheme="majorBidi" w:hAnsiTheme="majorBidi" w:cstheme="majorBidi"/>
        </w:rPr>
        <w:t xml:space="preserve"> essential purpose of SWOT analysis is to be able to identify the organization’s </w:t>
      </w:r>
      <w:r w:rsidRPr="000479CF">
        <w:rPr>
          <w:rFonts w:asciiTheme="majorBidi" w:hAnsiTheme="majorBidi" w:cstheme="majorBidi"/>
        </w:rPr>
        <w:t>strategies</w:t>
      </w:r>
      <w:r>
        <w:rPr>
          <w:rFonts w:asciiTheme="majorBidi" w:hAnsiTheme="majorBidi" w:cstheme="majorBidi"/>
        </w:rPr>
        <w:t xml:space="preserve"> in order to exploit some of the existing Tesla’s external opportunities, eradication of weaknesses, building and protecting its strengths as well as countering market threats. Step by step guide of SWOT analysis regarding Tesla motors is as follows: </w:t>
      </w:r>
    </w:p>
    <w:p w:rsidR="005409EA" w:rsidRDefault="005409EA" w:rsidP="002D081A">
      <w:pPr>
        <w:spacing w:line="276" w:lineRule="auto"/>
        <w:rPr>
          <w:rFonts w:asciiTheme="majorBidi" w:hAnsiTheme="majorBidi" w:cstheme="majorBidi"/>
        </w:rPr>
      </w:pPr>
    </w:p>
    <w:p w:rsidR="005409EA" w:rsidRDefault="005409EA" w:rsidP="005409EA">
      <w:pPr>
        <w:spacing w:line="276" w:lineRule="auto"/>
        <w:rPr>
          <w:rFonts w:asciiTheme="majorBidi" w:hAnsiTheme="majorBidi" w:cstheme="majorBidi"/>
        </w:rPr>
      </w:pPr>
      <w:r>
        <w:rPr>
          <w:rFonts w:asciiTheme="majorBidi" w:hAnsiTheme="majorBidi" w:cstheme="majorBidi"/>
        </w:rPr>
        <w:t>Strengths</w:t>
      </w:r>
      <w:r w:rsidRPr="005409EA">
        <w:rPr>
          <w:rFonts w:asciiTheme="majorBidi" w:hAnsiTheme="majorBidi" w:cstheme="majorBidi"/>
        </w:rPr>
        <w:t xml:space="preserve"> </w:t>
      </w:r>
    </w:p>
    <w:p w:rsidR="005409EA" w:rsidRPr="00657725" w:rsidRDefault="007B12C4" w:rsidP="005409EA">
      <w:pPr>
        <w:spacing w:line="276" w:lineRule="auto"/>
        <w:rPr>
          <w:rFonts w:asciiTheme="majorBidi" w:hAnsiTheme="majorBidi" w:cstheme="majorBidi"/>
        </w:rPr>
      </w:pPr>
      <w:r>
        <w:rPr>
          <w:rFonts w:asciiTheme="majorBidi" w:hAnsiTheme="majorBidi" w:cstheme="majorBidi"/>
        </w:rPr>
        <w:t xml:space="preserve">Tesla is one of the major organizations in motor industry. It has numerous strengths that enable it to keep thriving in the competitive market. </w:t>
      </w:r>
      <w:r w:rsidR="005409EA">
        <w:rPr>
          <w:rFonts w:asciiTheme="majorBidi" w:hAnsiTheme="majorBidi" w:cstheme="majorBidi"/>
        </w:rPr>
        <w:t xml:space="preserve">Tesla’s </w:t>
      </w:r>
      <w:r w:rsidR="005409EA" w:rsidRPr="00657725">
        <w:rPr>
          <w:rFonts w:asciiTheme="majorBidi" w:hAnsiTheme="majorBidi" w:cstheme="majorBidi"/>
        </w:rPr>
        <w:t>strength is embedded in its huge sales growth. Over the years, Tesla Company has conquered the competitive market by introducing its unique products which ensure to attract more clients. As at now, Tesla makes more sales volumes in a year than when it was presented for the first time. It has ensured to remain relevant in the competitive market, and this grants it the ability to stay profitable as well. The public has shown overwhelming excitements to its automobiles, and as a result, this gets more customers preferring its products which improve its overall sales volumes</w:t>
      </w:r>
      <w:r w:rsidR="005409EA">
        <w:rPr>
          <w:rFonts w:asciiTheme="majorBidi" w:hAnsiTheme="majorBidi" w:cstheme="majorBidi"/>
        </w:rPr>
        <w:t xml:space="preserve"> (</w:t>
      </w:r>
      <w:proofErr w:type="spellStart"/>
      <w:r w:rsidR="005409EA" w:rsidRPr="00CF229F">
        <w:rPr>
          <w:rFonts w:asciiTheme="majorBidi" w:hAnsiTheme="majorBidi" w:cstheme="majorBidi"/>
        </w:rPr>
        <w:t>Mangram</w:t>
      </w:r>
      <w:proofErr w:type="spellEnd"/>
      <w:r w:rsidR="005409EA" w:rsidRPr="00CF229F">
        <w:rPr>
          <w:rFonts w:asciiTheme="majorBidi" w:hAnsiTheme="majorBidi" w:cstheme="majorBidi"/>
        </w:rPr>
        <w:t>, 2012)</w:t>
      </w:r>
      <w:r w:rsidR="005409EA" w:rsidRPr="00657725">
        <w:rPr>
          <w:rFonts w:asciiTheme="majorBidi" w:hAnsiTheme="majorBidi" w:cstheme="majorBidi"/>
        </w:rPr>
        <w:t>. In 2015, the sales rate increased by 27% and this was such a massive achievement for the company (</w:t>
      </w:r>
      <w:proofErr w:type="spellStart"/>
      <w:r w:rsidR="005409EA" w:rsidRPr="00657725">
        <w:rPr>
          <w:rFonts w:asciiTheme="majorBidi" w:hAnsiTheme="majorBidi" w:cstheme="majorBidi"/>
        </w:rPr>
        <w:t>Karamitsios</w:t>
      </w:r>
      <w:proofErr w:type="spellEnd"/>
      <w:r w:rsidR="005409EA" w:rsidRPr="00657725">
        <w:rPr>
          <w:rFonts w:asciiTheme="majorBidi" w:hAnsiTheme="majorBidi" w:cstheme="majorBidi"/>
        </w:rPr>
        <w:t xml:space="preserve">, 2013). Since then, sales have been significantly increasing, and as a result, the company keeps on attaining more progress. The excellent growth in sales has also been geared by the global demand especially for the Model S automobile which fits many customers' specifications of a car they would like to drive. </w:t>
      </w:r>
    </w:p>
    <w:p w:rsidR="00657725" w:rsidRDefault="00657725" w:rsidP="00657725">
      <w:pPr>
        <w:spacing w:line="276" w:lineRule="auto"/>
        <w:rPr>
          <w:rFonts w:asciiTheme="majorBidi" w:hAnsiTheme="majorBidi" w:cstheme="majorBidi"/>
        </w:rPr>
      </w:pPr>
    </w:p>
    <w:p w:rsidR="005409EA" w:rsidRPr="00657725" w:rsidRDefault="005409EA" w:rsidP="00657725">
      <w:pPr>
        <w:spacing w:line="276" w:lineRule="auto"/>
        <w:rPr>
          <w:rFonts w:asciiTheme="majorBidi" w:hAnsiTheme="majorBidi" w:cstheme="majorBidi"/>
        </w:rPr>
      </w:pPr>
    </w:p>
    <w:p w:rsidR="00657725" w:rsidRDefault="00657725" w:rsidP="00657725">
      <w:pPr>
        <w:spacing w:line="276" w:lineRule="auto"/>
        <w:rPr>
          <w:rFonts w:asciiTheme="majorBidi" w:hAnsiTheme="majorBidi" w:cstheme="majorBidi"/>
        </w:rPr>
      </w:pPr>
      <w:r w:rsidRPr="00657725">
        <w:rPr>
          <w:rFonts w:asciiTheme="majorBidi" w:hAnsiTheme="majorBidi" w:cstheme="majorBidi"/>
        </w:rPr>
        <w:t>A</w:t>
      </w:r>
      <w:r w:rsidR="003959E1">
        <w:rPr>
          <w:rFonts w:asciiTheme="majorBidi" w:hAnsiTheme="majorBidi" w:cstheme="majorBidi"/>
        </w:rPr>
        <w:t>nother</w:t>
      </w:r>
      <w:r w:rsidRPr="00657725">
        <w:rPr>
          <w:rFonts w:asciiTheme="majorBidi" w:hAnsiTheme="majorBidi" w:cstheme="majorBidi"/>
        </w:rPr>
        <w:t xml:space="preserve"> significant strength of Tesla motors is its uniqueness in the auto market. This is because first it emerges in a business that is not yet common around the globe and this makes it unique within the global market. Tesla does not only concentrate on the sale of cars but also ensures to change the different ways that people interact with their vehicles. In this case, the company provides to change the way people drive their cars through the application of the many innovative technologies it uses. As a result, Tesla has now dominated the production of automated cars which entirely use electricity, and this draws more customers to its business (</w:t>
      </w:r>
      <w:proofErr w:type="spellStart"/>
      <w:r w:rsidRPr="00657725">
        <w:rPr>
          <w:rFonts w:asciiTheme="majorBidi" w:hAnsiTheme="majorBidi" w:cstheme="majorBidi"/>
        </w:rPr>
        <w:t>Karamitsios</w:t>
      </w:r>
      <w:proofErr w:type="spellEnd"/>
      <w:r w:rsidRPr="00657725">
        <w:rPr>
          <w:rFonts w:asciiTheme="majorBidi" w:hAnsiTheme="majorBidi" w:cstheme="majorBidi"/>
        </w:rPr>
        <w:t>, 2013). Also, it has dominated the market by ensuring to focus more on the luxury of customers, and this keeps drawing more customers to it.</w:t>
      </w:r>
    </w:p>
    <w:p w:rsidR="007B3720" w:rsidRDefault="007B3720" w:rsidP="00657725">
      <w:pPr>
        <w:spacing w:line="276" w:lineRule="auto"/>
        <w:rPr>
          <w:rFonts w:asciiTheme="majorBidi" w:hAnsiTheme="majorBidi" w:cstheme="majorBidi"/>
        </w:rPr>
      </w:pPr>
    </w:p>
    <w:p w:rsidR="007B3720" w:rsidRDefault="007B3720" w:rsidP="00657725">
      <w:pPr>
        <w:spacing w:line="276" w:lineRule="auto"/>
        <w:rPr>
          <w:rFonts w:asciiTheme="majorBidi" w:hAnsiTheme="majorBidi" w:cstheme="majorBidi"/>
        </w:rPr>
      </w:pPr>
      <w:r>
        <w:rPr>
          <w:rFonts w:asciiTheme="majorBidi" w:hAnsiTheme="majorBidi" w:cstheme="majorBidi"/>
        </w:rPr>
        <w:t xml:space="preserve">Weaknesses </w:t>
      </w:r>
    </w:p>
    <w:p w:rsidR="00657725" w:rsidRPr="00657725" w:rsidRDefault="009D0D9B" w:rsidP="00657725">
      <w:pPr>
        <w:spacing w:line="276" w:lineRule="auto"/>
        <w:rPr>
          <w:rFonts w:asciiTheme="majorBidi" w:hAnsiTheme="majorBidi" w:cstheme="majorBidi"/>
        </w:rPr>
      </w:pPr>
      <w:r>
        <w:rPr>
          <w:rFonts w:asciiTheme="majorBidi" w:hAnsiTheme="majorBidi" w:cstheme="majorBidi"/>
        </w:rPr>
        <w:t xml:space="preserve">There are areas that the organization requires to improve on. Some of the </w:t>
      </w:r>
      <w:r w:rsidR="00657725" w:rsidRPr="00657725">
        <w:rPr>
          <w:rFonts w:asciiTheme="majorBidi" w:hAnsiTheme="majorBidi" w:cstheme="majorBidi"/>
        </w:rPr>
        <w:t xml:space="preserve">weaknesses associated with Tesla Company include high debt load and burning through cash. The senior debt load is a weakness that has majorly been brought about by the company's ability to request for more debts in a </w:t>
      </w:r>
      <w:bookmarkStart w:id="0" w:name="_GoBack"/>
      <w:bookmarkEnd w:id="0"/>
      <w:r w:rsidR="00657725" w:rsidRPr="00657725">
        <w:rPr>
          <w:rFonts w:asciiTheme="majorBidi" w:hAnsiTheme="majorBidi" w:cstheme="majorBidi"/>
        </w:rPr>
        <w:t>year. For example, in 2016, the company had an outstanding long-term debt of close to $2.5 billion</w:t>
      </w:r>
      <w:r w:rsidR="005C1CEA">
        <w:rPr>
          <w:rFonts w:asciiTheme="majorBidi" w:hAnsiTheme="majorBidi" w:cstheme="majorBidi"/>
        </w:rPr>
        <w:t xml:space="preserve"> representing nearly 72% of its capital as compared to $ 1.4 billion as the available cash in hand</w:t>
      </w:r>
      <w:r w:rsidR="00657725" w:rsidRPr="00657725">
        <w:rPr>
          <w:rFonts w:asciiTheme="majorBidi" w:hAnsiTheme="majorBidi" w:cstheme="majorBidi"/>
        </w:rPr>
        <w:t xml:space="preserve"> </w:t>
      </w:r>
      <w:r w:rsidR="00CF229F">
        <w:rPr>
          <w:rFonts w:asciiTheme="majorBidi" w:hAnsiTheme="majorBidi" w:cstheme="majorBidi"/>
        </w:rPr>
        <w:t>(</w:t>
      </w:r>
      <w:proofErr w:type="spellStart"/>
      <w:r w:rsidR="00CF229F" w:rsidRPr="00CF229F">
        <w:rPr>
          <w:rFonts w:asciiTheme="majorBidi" w:hAnsiTheme="majorBidi" w:cstheme="majorBidi"/>
        </w:rPr>
        <w:t>Mangram</w:t>
      </w:r>
      <w:proofErr w:type="spellEnd"/>
      <w:r w:rsidR="00CF229F" w:rsidRPr="00CF229F">
        <w:rPr>
          <w:rFonts w:asciiTheme="majorBidi" w:hAnsiTheme="majorBidi" w:cstheme="majorBidi"/>
        </w:rPr>
        <w:t>, 2012)</w:t>
      </w:r>
      <w:r w:rsidR="00657725" w:rsidRPr="00657725">
        <w:rPr>
          <w:rFonts w:asciiTheme="majorBidi" w:hAnsiTheme="majorBidi" w:cstheme="majorBidi"/>
        </w:rPr>
        <w:t xml:space="preserve">. This was quite demanding for the company as it struggled through ensuring that it sorted out the debt to maintain its strong relations with other international bodies around the globe. The high debt load is likely to cut into its earnings which may reduce its profit margins to an insignificant size. Additionally, the company is at the risk of being unable to live to its debt obligations which could affect its performance negatively. As a result, the company now lacks enough cash flows which can boost its investments to propel a future increase in its growth. </w:t>
      </w:r>
    </w:p>
    <w:p w:rsidR="00657725" w:rsidRDefault="00657725" w:rsidP="00657725">
      <w:pPr>
        <w:spacing w:line="276" w:lineRule="auto"/>
        <w:rPr>
          <w:rFonts w:asciiTheme="majorBidi" w:hAnsiTheme="majorBidi" w:cstheme="majorBidi"/>
        </w:rPr>
      </w:pPr>
      <w:r w:rsidRPr="00657725">
        <w:rPr>
          <w:rFonts w:asciiTheme="majorBidi" w:hAnsiTheme="majorBidi" w:cstheme="majorBidi"/>
        </w:rPr>
        <w:t>The other weakness is the burning through cash. The company as it now makes use of more capital investments especially in researching the latest technology investments which can quickly add up to its transformations in the car models. The company has also had expansion in its company performance activities and as a result more capital is required to maintain the level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Also, a lot of cash has been burned on the production of car batteries which is a project that was aimed at making more profits. The increasing need for new roles and responsibilities within the company is, therefore, draining it financially and as a result, the company's downfall could be actualized within no time. </w:t>
      </w:r>
    </w:p>
    <w:p w:rsidR="007B3720" w:rsidRDefault="007B3720" w:rsidP="00657725">
      <w:pPr>
        <w:spacing w:line="276" w:lineRule="auto"/>
        <w:rPr>
          <w:rFonts w:asciiTheme="majorBidi" w:hAnsiTheme="majorBidi" w:cstheme="majorBidi"/>
        </w:rPr>
      </w:pPr>
    </w:p>
    <w:p w:rsidR="007B3720" w:rsidRDefault="007B3720" w:rsidP="00657725">
      <w:pPr>
        <w:spacing w:line="276" w:lineRule="auto"/>
        <w:rPr>
          <w:rFonts w:asciiTheme="majorBidi" w:hAnsiTheme="majorBidi" w:cstheme="majorBidi"/>
        </w:rPr>
      </w:pPr>
      <w:r>
        <w:rPr>
          <w:rFonts w:asciiTheme="majorBidi" w:hAnsiTheme="majorBidi" w:cstheme="majorBidi"/>
        </w:rPr>
        <w:t xml:space="preserve">Opportunities </w:t>
      </w:r>
    </w:p>
    <w:p w:rsidR="00A30648" w:rsidRDefault="00A30648" w:rsidP="00657725">
      <w:pPr>
        <w:spacing w:line="276" w:lineRule="auto"/>
        <w:rPr>
          <w:rFonts w:asciiTheme="majorBidi" w:hAnsiTheme="majorBidi" w:cstheme="majorBidi"/>
        </w:rPr>
      </w:pPr>
      <w:r>
        <w:rPr>
          <w:rFonts w:asciiTheme="majorBidi" w:hAnsiTheme="majorBidi" w:cstheme="majorBidi"/>
        </w:rPr>
        <w:t xml:space="preserve">Tesla also has </w:t>
      </w:r>
      <w:r w:rsidR="00990995">
        <w:rPr>
          <w:rFonts w:asciiTheme="majorBidi" w:hAnsiTheme="majorBidi" w:cstheme="majorBidi"/>
        </w:rPr>
        <w:t>opportunities</w:t>
      </w:r>
      <w:r>
        <w:rPr>
          <w:rFonts w:asciiTheme="majorBidi" w:hAnsiTheme="majorBidi" w:cstheme="majorBidi"/>
        </w:rPr>
        <w:t xml:space="preserve"> and threats. </w:t>
      </w:r>
      <w:r w:rsidR="00990995">
        <w:rPr>
          <w:rFonts w:asciiTheme="majorBidi" w:hAnsiTheme="majorBidi" w:cstheme="majorBidi"/>
        </w:rPr>
        <w:t xml:space="preserve">The </w:t>
      </w:r>
      <w:r w:rsidR="000B23A5">
        <w:rPr>
          <w:rFonts w:asciiTheme="majorBidi" w:hAnsiTheme="majorBidi" w:cstheme="majorBidi"/>
        </w:rPr>
        <w:t>opportunities</w:t>
      </w:r>
      <w:r w:rsidR="00990995">
        <w:rPr>
          <w:rFonts w:asciiTheme="majorBidi" w:hAnsiTheme="majorBidi" w:cstheme="majorBidi"/>
        </w:rPr>
        <w:t xml:space="preserve"> include </w:t>
      </w:r>
      <w:r w:rsidR="000B23A5">
        <w:rPr>
          <w:rFonts w:asciiTheme="majorBidi" w:hAnsiTheme="majorBidi" w:cstheme="majorBidi"/>
        </w:rPr>
        <w:t xml:space="preserve">the pricing of one of its latest brand which is known as Model 3. The new price for the new model has been lowered by </w:t>
      </w:r>
      <w:r w:rsidR="00EA751C" w:rsidRPr="00EA751C">
        <w:rPr>
          <w:rFonts w:asciiTheme="majorBidi" w:hAnsiTheme="majorBidi" w:cstheme="majorBidi"/>
        </w:rPr>
        <w:t>$35,000</w:t>
      </w:r>
      <w:r w:rsidR="00EA751C">
        <w:rPr>
          <w:rFonts w:asciiTheme="majorBidi" w:hAnsiTheme="majorBidi" w:cstheme="majorBidi"/>
        </w:rPr>
        <w:t xml:space="preserve"> and that is an </w:t>
      </w:r>
      <w:r w:rsidR="00F06D42">
        <w:rPr>
          <w:rFonts w:asciiTheme="majorBidi" w:hAnsiTheme="majorBidi" w:cstheme="majorBidi"/>
        </w:rPr>
        <w:t>opportunity</w:t>
      </w:r>
      <w:r w:rsidR="00EA751C">
        <w:rPr>
          <w:rFonts w:asciiTheme="majorBidi" w:hAnsiTheme="majorBidi" w:cstheme="majorBidi"/>
        </w:rPr>
        <w:t xml:space="preserve"> </w:t>
      </w:r>
      <w:r w:rsidR="00F06D42">
        <w:rPr>
          <w:rFonts w:asciiTheme="majorBidi" w:hAnsiTheme="majorBidi" w:cstheme="majorBidi"/>
        </w:rPr>
        <w:t>because</w:t>
      </w:r>
      <w:r w:rsidR="00EA751C">
        <w:rPr>
          <w:rFonts w:asciiTheme="majorBidi" w:hAnsiTheme="majorBidi" w:cstheme="majorBidi"/>
        </w:rPr>
        <w:t xml:space="preserve"> it is attracting more peo</w:t>
      </w:r>
      <w:r w:rsidR="00F06D42">
        <w:rPr>
          <w:rFonts w:asciiTheme="majorBidi" w:hAnsiTheme="majorBidi" w:cstheme="majorBidi"/>
        </w:rPr>
        <w:t>ple than before. O</w:t>
      </w:r>
      <w:r w:rsidR="00EA751C">
        <w:rPr>
          <w:rFonts w:asciiTheme="majorBidi" w:hAnsiTheme="majorBidi" w:cstheme="majorBidi"/>
        </w:rPr>
        <w:t xml:space="preserve">ne of its major </w:t>
      </w:r>
      <w:r w:rsidR="00F06D42">
        <w:rPr>
          <w:rFonts w:asciiTheme="majorBidi" w:hAnsiTheme="majorBidi" w:cstheme="majorBidi"/>
        </w:rPr>
        <w:t>aims</w:t>
      </w:r>
      <w:r w:rsidR="00EA751C">
        <w:rPr>
          <w:rFonts w:asciiTheme="majorBidi" w:hAnsiTheme="majorBidi" w:cstheme="majorBidi"/>
        </w:rPr>
        <w:t xml:space="preserve"> are to ensure that it continues to constantly gain new customers so that it can attain its target profit margins every year.</w:t>
      </w:r>
      <w:r w:rsidR="00F06D42">
        <w:rPr>
          <w:rFonts w:asciiTheme="majorBidi" w:hAnsiTheme="majorBidi" w:cstheme="majorBidi"/>
        </w:rPr>
        <w:t xml:space="preserve"> T</w:t>
      </w:r>
      <w:r w:rsidR="0033753B">
        <w:rPr>
          <w:rFonts w:asciiTheme="majorBidi" w:hAnsiTheme="majorBidi" w:cstheme="majorBidi"/>
        </w:rPr>
        <w:t xml:space="preserve">he new model has also received good reviews from people and that shows that the company has regained a better chance in the </w:t>
      </w:r>
      <w:r w:rsidR="00F06D42">
        <w:rPr>
          <w:rFonts w:asciiTheme="majorBidi" w:hAnsiTheme="majorBidi" w:cstheme="majorBidi"/>
        </w:rPr>
        <w:t>market</w:t>
      </w:r>
      <w:r w:rsidR="0033753B">
        <w:rPr>
          <w:rFonts w:asciiTheme="majorBidi" w:hAnsiTheme="majorBidi" w:cstheme="majorBidi"/>
        </w:rPr>
        <w:t xml:space="preserve">. It now has better </w:t>
      </w:r>
      <w:r w:rsidR="00F06D42">
        <w:rPr>
          <w:rFonts w:asciiTheme="majorBidi" w:hAnsiTheme="majorBidi" w:cstheme="majorBidi"/>
        </w:rPr>
        <w:t>advantages</w:t>
      </w:r>
      <w:r w:rsidR="0033753B">
        <w:rPr>
          <w:rFonts w:asciiTheme="majorBidi" w:hAnsiTheme="majorBidi" w:cstheme="majorBidi"/>
        </w:rPr>
        <w:t xml:space="preserve"> as well because many </w:t>
      </w:r>
      <w:r w:rsidR="0033753B">
        <w:rPr>
          <w:rFonts w:asciiTheme="majorBidi" w:hAnsiTheme="majorBidi" w:cstheme="majorBidi"/>
        </w:rPr>
        <w:lastRenderedPageBreak/>
        <w:t xml:space="preserve">customers will show their </w:t>
      </w:r>
      <w:r w:rsidR="00F06D42">
        <w:rPr>
          <w:rFonts w:asciiTheme="majorBidi" w:hAnsiTheme="majorBidi" w:cstheme="majorBidi"/>
        </w:rPr>
        <w:t>interest</w:t>
      </w:r>
      <w:r w:rsidR="0033753B">
        <w:rPr>
          <w:rFonts w:asciiTheme="majorBidi" w:hAnsiTheme="majorBidi" w:cstheme="majorBidi"/>
        </w:rPr>
        <w:t xml:space="preserve"> to purchase the car. </w:t>
      </w:r>
      <w:r w:rsidR="003B27EF">
        <w:rPr>
          <w:rFonts w:asciiTheme="majorBidi" w:hAnsiTheme="majorBidi" w:cstheme="majorBidi"/>
        </w:rPr>
        <w:t xml:space="preserve">Many customers argue that it is one of the safest cars while on the road and this motivates them to prefer it to other models. The company’s rate of production of cars at the moment is between </w:t>
      </w:r>
      <w:r w:rsidR="003B27EF" w:rsidRPr="003B27EF">
        <w:rPr>
          <w:rFonts w:asciiTheme="majorBidi" w:hAnsiTheme="majorBidi" w:cstheme="majorBidi"/>
        </w:rPr>
        <w:t xml:space="preserve">70,000 </w:t>
      </w:r>
      <w:r w:rsidR="004C6EC4">
        <w:rPr>
          <w:rFonts w:asciiTheme="majorBidi" w:hAnsiTheme="majorBidi" w:cstheme="majorBidi"/>
        </w:rPr>
        <w:t>and</w:t>
      </w:r>
      <w:r w:rsidR="003B27EF" w:rsidRPr="003B27EF">
        <w:rPr>
          <w:rFonts w:asciiTheme="majorBidi" w:hAnsiTheme="majorBidi" w:cstheme="majorBidi"/>
        </w:rPr>
        <w:t xml:space="preserve"> 80,000</w:t>
      </w:r>
      <w:r w:rsidR="003B27EF">
        <w:rPr>
          <w:rFonts w:asciiTheme="majorBidi" w:hAnsiTheme="majorBidi" w:cstheme="majorBidi"/>
        </w:rPr>
        <w:t xml:space="preserve">. This shows that there are better chances that the rate will grow </w:t>
      </w:r>
      <w:r w:rsidR="004C6EC4">
        <w:rPr>
          <w:rFonts w:asciiTheme="majorBidi" w:hAnsiTheme="majorBidi" w:cstheme="majorBidi"/>
        </w:rPr>
        <w:t>into</w:t>
      </w:r>
      <w:r w:rsidR="003B27EF">
        <w:rPr>
          <w:rFonts w:asciiTheme="majorBidi" w:hAnsiTheme="majorBidi" w:cstheme="majorBidi"/>
        </w:rPr>
        <w:t xml:space="preserve"> larger amounts </w:t>
      </w:r>
      <w:r w:rsidR="004C6EC4">
        <w:rPr>
          <w:rFonts w:asciiTheme="majorBidi" w:hAnsiTheme="majorBidi" w:cstheme="majorBidi"/>
        </w:rPr>
        <w:t>especially</w:t>
      </w:r>
      <w:r w:rsidR="003B27EF">
        <w:rPr>
          <w:rFonts w:asciiTheme="majorBidi" w:hAnsiTheme="majorBidi" w:cstheme="majorBidi"/>
        </w:rPr>
        <w:t xml:space="preserve"> when more customers join and purchase their products. </w:t>
      </w:r>
      <w:r w:rsidR="00251690">
        <w:rPr>
          <w:rFonts w:asciiTheme="majorBidi" w:hAnsiTheme="majorBidi" w:cstheme="majorBidi"/>
        </w:rPr>
        <w:t xml:space="preserve">In a few years, it is estimated that the company will increase its rate of production by 10% and this is a good thing for them. </w:t>
      </w:r>
    </w:p>
    <w:p w:rsidR="00251690" w:rsidRDefault="00251690" w:rsidP="00657725">
      <w:pPr>
        <w:spacing w:line="276" w:lineRule="auto"/>
        <w:rPr>
          <w:rFonts w:asciiTheme="majorBidi" w:hAnsiTheme="majorBidi" w:cstheme="majorBidi"/>
        </w:rPr>
      </w:pPr>
      <w:r>
        <w:rPr>
          <w:rFonts w:asciiTheme="majorBidi" w:hAnsiTheme="majorBidi" w:cstheme="majorBidi"/>
        </w:rPr>
        <w:t xml:space="preserve">Another associated opportunity for tesla is the cost-reduction initiatives. </w:t>
      </w:r>
      <w:r w:rsidR="00877796">
        <w:rPr>
          <w:rFonts w:asciiTheme="majorBidi" w:hAnsiTheme="majorBidi" w:cstheme="majorBidi"/>
        </w:rPr>
        <w:t xml:space="preserve">This is an important aspect that has recently been implemented and this places a better chance for the company to attain its profits. Bringing down costs tends to attract more customers and the rate of sales goes higher as a result. </w:t>
      </w:r>
      <w:r w:rsidR="00C07D4E">
        <w:rPr>
          <w:rFonts w:asciiTheme="majorBidi" w:hAnsiTheme="majorBidi" w:cstheme="majorBidi"/>
        </w:rPr>
        <w:t xml:space="preserve">Also, this initiative has welcomed another </w:t>
      </w:r>
      <w:r w:rsidR="005A59B7">
        <w:rPr>
          <w:rFonts w:asciiTheme="majorBidi" w:hAnsiTheme="majorBidi" w:cstheme="majorBidi"/>
        </w:rPr>
        <w:t xml:space="preserve">opportunity </w:t>
      </w:r>
      <w:r w:rsidR="00C07D4E">
        <w:rPr>
          <w:rFonts w:asciiTheme="majorBidi" w:hAnsiTheme="majorBidi" w:cstheme="majorBidi"/>
        </w:rPr>
        <w:t xml:space="preserve">whereby the company wants to develop a </w:t>
      </w:r>
      <w:proofErr w:type="spellStart"/>
      <w:r w:rsidR="00C07D4E">
        <w:rPr>
          <w:rFonts w:asciiTheme="majorBidi" w:hAnsiTheme="majorBidi" w:cstheme="majorBidi"/>
        </w:rPr>
        <w:t>giga</w:t>
      </w:r>
      <w:proofErr w:type="spellEnd"/>
      <w:r w:rsidR="005A59B7">
        <w:rPr>
          <w:rFonts w:asciiTheme="majorBidi" w:hAnsiTheme="majorBidi" w:cstheme="majorBidi"/>
        </w:rPr>
        <w:t>-</w:t>
      </w:r>
      <w:r w:rsidR="00C07D4E">
        <w:rPr>
          <w:rFonts w:asciiTheme="majorBidi" w:hAnsiTheme="majorBidi" w:cstheme="majorBidi"/>
        </w:rPr>
        <w:t xml:space="preserve">factory that will enable the sales volumes to go high since there will be more production of cars. The estimated number is </w:t>
      </w:r>
      <w:r w:rsidR="005A59B7">
        <w:rPr>
          <w:rFonts w:asciiTheme="majorBidi" w:hAnsiTheme="majorBidi" w:cstheme="majorBidi"/>
        </w:rPr>
        <w:t>around</w:t>
      </w:r>
      <w:r w:rsidR="00C07D4E">
        <w:rPr>
          <w:rFonts w:asciiTheme="majorBidi" w:hAnsiTheme="majorBidi" w:cstheme="majorBidi"/>
        </w:rPr>
        <w:t xml:space="preserve"> 200, 000 cars. </w:t>
      </w:r>
      <w:r w:rsidR="00405524">
        <w:rPr>
          <w:rFonts w:asciiTheme="majorBidi" w:hAnsiTheme="majorBidi" w:cstheme="majorBidi"/>
        </w:rPr>
        <w:t xml:space="preserve">The </w:t>
      </w:r>
      <w:proofErr w:type="spellStart"/>
      <w:r w:rsidR="00405524">
        <w:rPr>
          <w:rFonts w:asciiTheme="majorBidi" w:hAnsiTheme="majorBidi" w:cstheme="majorBidi"/>
        </w:rPr>
        <w:t>giga</w:t>
      </w:r>
      <w:proofErr w:type="spellEnd"/>
      <w:r w:rsidR="005A59B7">
        <w:rPr>
          <w:rFonts w:asciiTheme="majorBidi" w:hAnsiTheme="majorBidi" w:cstheme="majorBidi"/>
        </w:rPr>
        <w:t>-</w:t>
      </w:r>
      <w:r w:rsidR="00405524">
        <w:rPr>
          <w:rFonts w:asciiTheme="majorBidi" w:hAnsiTheme="majorBidi" w:cstheme="majorBidi"/>
        </w:rPr>
        <w:t xml:space="preserve">factory will also promote the country with quick installment of car batteries and this is what the company has been looking </w:t>
      </w:r>
      <w:r w:rsidR="005A59B7">
        <w:rPr>
          <w:rFonts w:asciiTheme="majorBidi" w:hAnsiTheme="majorBidi" w:cstheme="majorBidi"/>
        </w:rPr>
        <w:t>forward to accom</w:t>
      </w:r>
      <w:r w:rsidR="00405524">
        <w:rPr>
          <w:rFonts w:asciiTheme="majorBidi" w:hAnsiTheme="majorBidi" w:cstheme="majorBidi"/>
        </w:rPr>
        <w:t xml:space="preserve">plishing. Tesla has also supported the </w:t>
      </w:r>
      <w:r w:rsidR="005A59B7">
        <w:rPr>
          <w:rFonts w:asciiTheme="majorBidi" w:hAnsiTheme="majorBidi" w:cstheme="majorBidi"/>
        </w:rPr>
        <w:t>economies of scale</w:t>
      </w:r>
      <w:r w:rsidR="00405524">
        <w:rPr>
          <w:rFonts w:asciiTheme="majorBidi" w:hAnsiTheme="majorBidi" w:cstheme="majorBidi"/>
        </w:rPr>
        <w:t xml:space="preserve"> and as a result it is now running under </w:t>
      </w:r>
      <w:r w:rsidR="005A59B7">
        <w:rPr>
          <w:rFonts w:asciiTheme="majorBidi" w:hAnsiTheme="majorBidi" w:cstheme="majorBidi"/>
        </w:rPr>
        <w:t>more</w:t>
      </w:r>
      <w:r w:rsidR="00405524">
        <w:rPr>
          <w:rFonts w:asciiTheme="majorBidi" w:hAnsiTheme="majorBidi" w:cstheme="majorBidi"/>
        </w:rPr>
        <w:t xml:space="preserve"> </w:t>
      </w:r>
      <w:r w:rsidR="005A59B7">
        <w:rPr>
          <w:rFonts w:asciiTheme="majorBidi" w:hAnsiTheme="majorBidi" w:cstheme="majorBidi"/>
        </w:rPr>
        <w:t>efficient</w:t>
      </w:r>
      <w:r w:rsidR="00405524">
        <w:rPr>
          <w:rFonts w:asciiTheme="majorBidi" w:hAnsiTheme="majorBidi" w:cstheme="majorBidi"/>
        </w:rPr>
        <w:t xml:space="preserve"> strategies and policies. These help it to regain its demand and reflect a rise every year. </w:t>
      </w:r>
      <w:r w:rsidR="00EE2DD1">
        <w:rPr>
          <w:rFonts w:asciiTheme="majorBidi" w:hAnsiTheme="majorBidi" w:cstheme="majorBidi"/>
        </w:rPr>
        <w:t xml:space="preserve">The factory is also set to improve capacity especially with the model 3. This will also </w:t>
      </w:r>
      <w:r w:rsidR="00224952">
        <w:rPr>
          <w:rFonts w:asciiTheme="majorBidi" w:hAnsiTheme="majorBidi" w:cstheme="majorBidi"/>
        </w:rPr>
        <w:t>increase</w:t>
      </w:r>
      <w:r w:rsidR="00EE2DD1">
        <w:rPr>
          <w:rFonts w:asciiTheme="majorBidi" w:hAnsiTheme="majorBidi" w:cstheme="majorBidi"/>
        </w:rPr>
        <w:t xml:space="preserve"> the rate of </w:t>
      </w:r>
      <w:r w:rsidR="00224952">
        <w:rPr>
          <w:rFonts w:asciiTheme="majorBidi" w:hAnsiTheme="majorBidi" w:cstheme="majorBidi"/>
        </w:rPr>
        <w:t>distribution</w:t>
      </w:r>
      <w:r w:rsidR="00EE2DD1">
        <w:rPr>
          <w:rFonts w:asciiTheme="majorBidi" w:hAnsiTheme="majorBidi" w:cstheme="majorBidi"/>
        </w:rPr>
        <w:t xml:space="preserve"> which </w:t>
      </w:r>
      <w:r w:rsidR="00224952">
        <w:rPr>
          <w:rFonts w:asciiTheme="majorBidi" w:hAnsiTheme="majorBidi" w:cstheme="majorBidi"/>
        </w:rPr>
        <w:t>means</w:t>
      </w:r>
      <w:r w:rsidR="00EE2DD1">
        <w:rPr>
          <w:rFonts w:asciiTheme="majorBidi" w:hAnsiTheme="majorBidi" w:cstheme="majorBidi"/>
        </w:rPr>
        <w:t xml:space="preserve"> that more products are reaching customers easily. </w:t>
      </w:r>
    </w:p>
    <w:p w:rsidR="007B3720" w:rsidRDefault="007B3720" w:rsidP="00657725">
      <w:pPr>
        <w:spacing w:line="276" w:lineRule="auto"/>
        <w:rPr>
          <w:rFonts w:asciiTheme="majorBidi" w:hAnsiTheme="majorBidi" w:cstheme="majorBidi"/>
        </w:rPr>
      </w:pPr>
    </w:p>
    <w:p w:rsidR="007B3720" w:rsidRDefault="007B3720" w:rsidP="00657725">
      <w:pPr>
        <w:spacing w:line="276" w:lineRule="auto"/>
        <w:rPr>
          <w:rFonts w:asciiTheme="majorBidi" w:hAnsiTheme="majorBidi" w:cstheme="majorBidi"/>
        </w:rPr>
      </w:pPr>
      <w:r>
        <w:rPr>
          <w:rFonts w:asciiTheme="majorBidi" w:hAnsiTheme="majorBidi" w:cstheme="majorBidi"/>
        </w:rPr>
        <w:t xml:space="preserve">Threats </w:t>
      </w:r>
    </w:p>
    <w:p w:rsidR="0011250E" w:rsidRDefault="0011250E" w:rsidP="00657725">
      <w:pPr>
        <w:spacing w:line="276" w:lineRule="auto"/>
        <w:rPr>
          <w:rFonts w:asciiTheme="majorBidi" w:hAnsiTheme="majorBidi" w:cstheme="majorBidi"/>
        </w:rPr>
      </w:pPr>
      <w:r>
        <w:rPr>
          <w:rFonts w:asciiTheme="majorBidi" w:hAnsiTheme="majorBidi" w:cstheme="majorBidi"/>
        </w:rPr>
        <w:t xml:space="preserve">A threat associated with tesla is funding production ramp. This is whereby the company is not in a position to easily fund its increase in the rate of production. This is because currently it has been undergoing high price problems and this reduces the income it receives which affects the production stages. </w:t>
      </w:r>
      <w:r w:rsidR="00DD4AC0">
        <w:rPr>
          <w:rFonts w:asciiTheme="majorBidi" w:hAnsiTheme="majorBidi" w:cstheme="majorBidi"/>
        </w:rPr>
        <w:t xml:space="preserve">For instance, it had plans of manufacturing over 500,000 vehicles in 2018 while it had about $1.5 billion available in the year 2016. </w:t>
      </w:r>
      <w:r w:rsidR="00F52A43">
        <w:rPr>
          <w:rFonts w:asciiTheme="majorBidi" w:hAnsiTheme="majorBidi" w:cstheme="majorBidi"/>
        </w:rPr>
        <w:t xml:space="preserve">The other threat is embedded in the level of competition. Other companies have also </w:t>
      </w:r>
      <w:r w:rsidR="004D50D2">
        <w:rPr>
          <w:rFonts w:asciiTheme="majorBidi" w:hAnsiTheme="majorBidi" w:cstheme="majorBidi"/>
        </w:rPr>
        <w:t>started</w:t>
      </w:r>
      <w:r w:rsidR="00F52A43">
        <w:rPr>
          <w:rFonts w:asciiTheme="majorBidi" w:hAnsiTheme="majorBidi" w:cstheme="majorBidi"/>
        </w:rPr>
        <w:t xml:space="preserve"> producing and manufacturing </w:t>
      </w:r>
      <w:r w:rsidR="004D50D2">
        <w:rPr>
          <w:rFonts w:asciiTheme="majorBidi" w:hAnsiTheme="majorBidi" w:cstheme="majorBidi"/>
        </w:rPr>
        <w:t>different</w:t>
      </w:r>
      <w:r w:rsidR="00F52A43">
        <w:rPr>
          <w:rFonts w:asciiTheme="majorBidi" w:hAnsiTheme="majorBidi" w:cstheme="majorBidi"/>
        </w:rPr>
        <w:t xml:space="preserve"> models of cars as well as batteries. This has the likelihood to </w:t>
      </w:r>
      <w:r w:rsidR="004D50D2">
        <w:rPr>
          <w:rFonts w:asciiTheme="majorBidi" w:hAnsiTheme="majorBidi" w:cstheme="majorBidi"/>
        </w:rPr>
        <w:t>attract</w:t>
      </w:r>
      <w:r w:rsidR="00F52A43">
        <w:rPr>
          <w:rFonts w:asciiTheme="majorBidi" w:hAnsiTheme="majorBidi" w:cstheme="majorBidi"/>
        </w:rPr>
        <w:t xml:space="preserve"> customers and leave tesla with no market. For instance in 2017, </w:t>
      </w:r>
      <w:r w:rsidR="00D23514">
        <w:rPr>
          <w:rFonts w:asciiTheme="majorBidi" w:hAnsiTheme="majorBidi" w:cstheme="majorBidi"/>
        </w:rPr>
        <w:t xml:space="preserve">the company’s car models were </w:t>
      </w:r>
      <w:r w:rsidR="004D50D2">
        <w:rPr>
          <w:rFonts w:asciiTheme="majorBidi" w:hAnsiTheme="majorBidi" w:cstheme="majorBidi"/>
        </w:rPr>
        <w:t>competing</w:t>
      </w:r>
      <w:r w:rsidR="00D23514">
        <w:rPr>
          <w:rFonts w:asciiTheme="majorBidi" w:hAnsiTheme="majorBidi" w:cstheme="majorBidi"/>
        </w:rPr>
        <w:t xml:space="preserve"> with Audi, BMW, Nissan and Daimler. These companies were doing so well in the market that tesla had to improve its products so that it could remain </w:t>
      </w:r>
      <w:r w:rsidR="004D50D2">
        <w:rPr>
          <w:rFonts w:asciiTheme="majorBidi" w:hAnsiTheme="majorBidi" w:cstheme="majorBidi"/>
        </w:rPr>
        <w:t>relevant</w:t>
      </w:r>
      <w:r w:rsidR="00D23514">
        <w:rPr>
          <w:rFonts w:asciiTheme="majorBidi" w:hAnsiTheme="majorBidi" w:cstheme="majorBidi"/>
        </w:rPr>
        <w:t xml:space="preserve"> in the market. Also, it was the high time th</w:t>
      </w:r>
      <w:r w:rsidR="004D50D2">
        <w:rPr>
          <w:rFonts w:asciiTheme="majorBidi" w:hAnsiTheme="majorBidi" w:cstheme="majorBidi"/>
        </w:rPr>
        <w:t>e</w:t>
      </w:r>
      <w:r w:rsidR="00D23514">
        <w:rPr>
          <w:rFonts w:asciiTheme="majorBidi" w:hAnsiTheme="majorBidi" w:cstheme="majorBidi"/>
        </w:rPr>
        <w:t xml:space="preserve"> company sought strategies on how to gain more competitive advantages as we</w:t>
      </w:r>
      <w:r w:rsidR="004D50D2">
        <w:rPr>
          <w:rFonts w:asciiTheme="majorBidi" w:hAnsiTheme="majorBidi" w:cstheme="majorBidi"/>
        </w:rPr>
        <w:t>l</w:t>
      </w:r>
      <w:r w:rsidR="00D23514">
        <w:rPr>
          <w:rFonts w:asciiTheme="majorBidi" w:hAnsiTheme="majorBidi" w:cstheme="majorBidi"/>
        </w:rPr>
        <w:t>l as gain m</w:t>
      </w:r>
      <w:r w:rsidR="004D50D2">
        <w:rPr>
          <w:rFonts w:asciiTheme="majorBidi" w:hAnsiTheme="majorBidi" w:cstheme="majorBidi"/>
        </w:rPr>
        <w:t>o</w:t>
      </w:r>
      <w:r w:rsidR="00D23514">
        <w:rPr>
          <w:rFonts w:asciiTheme="majorBidi" w:hAnsiTheme="majorBidi" w:cstheme="majorBidi"/>
        </w:rPr>
        <w:t xml:space="preserve">re </w:t>
      </w:r>
      <w:r w:rsidR="004D50D2">
        <w:rPr>
          <w:rFonts w:asciiTheme="majorBidi" w:hAnsiTheme="majorBidi" w:cstheme="majorBidi"/>
        </w:rPr>
        <w:t>interested</w:t>
      </w:r>
      <w:r w:rsidR="00D23514">
        <w:rPr>
          <w:rFonts w:asciiTheme="majorBidi" w:hAnsiTheme="majorBidi" w:cstheme="majorBidi"/>
        </w:rPr>
        <w:t xml:space="preserve"> clients who purchase their products. Hence, this enabled the company to seek on ways that it can go through the competition challenge and emerge out successfully. </w:t>
      </w:r>
    </w:p>
    <w:p w:rsidR="007B3720" w:rsidRDefault="007B3720" w:rsidP="00657725">
      <w:pPr>
        <w:spacing w:line="276" w:lineRule="auto"/>
        <w:rPr>
          <w:rFonts w:asciiTheme="majorBidi" w:hAnsiTheme="majorBidi" w:cstheme="majorBidi"/>
        </w:rPr>
      </w:pPr>
    </w:p>
    <w:p w:rsidR="007B3720" w:rsidRPr="00657725" w:rsidRDefault="007B3720" w:rsidP="00657725">
      <w:pPr>
        <w:spacing w:line="276" w:lineRule="auto"/>
        <w:rPr>
          <w:rFonts w:asciiTheme="majorBidi" w:hAnsiTheme="majorBidi" w:cstheme="majorBidi"/>
        </w:rPr>
      </w:pPr>
      <w:r>
        <w:rPr>
          <w:rFonts w:asciiTheme="majorBidi" w:hAnsiTheme="majorBidi" w:cstheme="majorBidi"/>
        </w:rPr>
        <w:t xml:space="preserve">Conclusion </w:t>
      </w: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 xml:space="preserve">However, Tesla Company has sources of sustainable competitive advantage. This is through the many opportunities that it enjoys. For instance, Model 3 has enabled significant growth in the number of customers the company has. This is because it is its newest model and many people are excited and interested in it. Such opportunities keep Tesla Company running out smoothly as it can apply better improvement to its car </w:t>
      </w:r>
      <w:r w:rsidRPr="00657725">
        <w:rPr>
          <w:rFonts w:asciiTheme="majorBidi" w:hAnsiTheme="majorBidi" w:cstheme="majorBidi"/>
        </w:rPr>
        <w:lastRenderedPageBreak/>
        <w:t xml:space="preserve">models which attract more clients and drives its sales up </w:t>
      </w:r>
      <w:r w:rsidR="00CF229F">
        <w:rPr>
          <w:rFonts w:asciiTheme="majorBidi" w:hAnsiTheme="majorBidi" w:cstheme="majorBidi"/>
        </w:rPr>
        <w:t>(</w:t>
      </w:r>
      <w:proofErr w:type="spellStart"/>
      <w:r w:rsidR="00CF229F" w:rsidRPr="00CF229F">
        <w:rPr>
          <w:rFonts w:asciiTheme="majorBidi" w:hAnsiTheme="majorBidi" w:cstheme="majorBidi"/>
        </w:rPr>
        <w:t>Mangram</w:t>
      </w:r>
      <w:proofErr w:type="spellEnd"/>
      <w:r w:rsidR="00CF229F" w:rsidRPr="00CF229F">
        <w:rPr>
          <w:rFonts w:asciiTheme="majorBidi" w:hAnsiTheme="majorBidi" w:cstheme="majorBidi"/>
        </w:rPr>
        <w:t>, 2012)</w:t>
      </w:r>
      <w:r w:rsidRPr="00657725">
        <w:rPr>
          <w:rFonts w:asciiTheme="majorBidi" w:hAnsiTheme="majorBidi" w:cstheme="majorBidi"/>
        </w:rPr>
        <w:t xml:space="preserve">. Additionally, the company has implemented cost reduction initiatives which are earning it more customers. This ensures that it remains relevant in the market since it has a competitive advantage over the other companies within the same industry.  </w:t>
      </w:r>
    </w:p>
    <w:p w:rsidR="00657725" w:rsidRPr="00657725" w:rsidRDefault="00657725" w:rsidP="00657725">
      <w:pPr>
        <w:spacing w:before="100" w:beforeAutospacing="1" w:after="100" w:afterAutospacing="1" w:line="276" w:lineRule="auto"/>
        <w:jc w:val="center"/>
        <w:rPr>
          <w:b/>
          <w:bCs/>
          <w:smallCaps/>
          <w:color w:val="002060"/>
          <w:sz w:val="28"/>
          <w:szCs w:val="28"/>
        </w:rPr>
      </w:pPr>
      <w:r w:rsidRPr="00657725">
        <w:rPr>
          <w:b/>
          <w:bCs/>
          <w:smallCaps/>
          <w:color w:val="002060"/>
          <w:sz w:val="28"/>
          <w:szCs w:val="28"/>
        </w:rPr>
        <w:t>Individual Case Analysis Part B</w:t>
      </w:r>
    </w:p>
    <w:p w:rsidR="00657725" w:rsidRPr="00657725" w:rsidRDefault="00657725" w:rsidP="00657725">
      <w:pPr>
        <w:spacing w:line="276" w:lineRule="auto"/>
        <w:rPr>
          <w:rFonts w:asciiTheme="majorBidi" w:hAnsiTheme="majorBidi" w:cstheme="majorBidi"/>
        </w:rPr>
      </w:pPr>
    </w:p>
    <w:p w:rsidR="00657725" w:rsidRPr="00657725" w:rsidRDefault="00657725" w:rsidP="00657725">
      <w:pPr>
        <w:spacing w:line="276" w:lineRule="auto"/>
        <w:rPr>
          <w:rFonts w:asciiTheme="majorBidi" w:hAnsiTheme="majorBidi" w:cstheme="majorBidi"/>
          <w:b/>
        </w:rPr>
      </w:pPr>
      <w:r w:rsidRPr="00657725">
        <w:rPr>
          <w:rFonts w:asciiTheme="majorBidi" w:hAnsiTheme="majorBidi" w:cstheme="majorBidi"/>
          <w:b/>
        </w:rPr>
        <w:t xml:space="preserve">Question B1 </w:t>
      </w:r>
    </w:p>
    <w:p w:rsidR="00657725" w:rsidRPr="00657725" w:rsidRDefault="00657725" w:rsidP="00657725">
      <w:pPr>
        <w:spacing w:line="276" w:lineRule="auto"/>
        <w:rPr>
          <w:rFonts w:asciiTheme="majorBidi" w:hAnsiTheme="majorBidi" w:cstheme="majorBidi"/>
          <w:b/>
        </w:rPr>
      </w:pPr>
    </w:p>
    <w:p w:rsidR="00657725" w:rsidRPr="00657725" w:rsidRDefault="00657725" w:rsidP="00657725">
      <w:pPr>
        <w:spacing w:line="276" w:lineRule="auto"/>
        <w:rPr>
          <w:rFonts w:asciiTheme="majorBidi" w:hAnsiTheme="majorBidi" w:cstheme="majorBidi"/>
          <w:b/>
        </w:rPr>
      </w:pPr>
      <w:r w:rsidRPr="00657725">
        <w:rPr>
          <w:rFonts w:asciiTheme="majorBidi" w:hAnsiTheme="majorBidi" w:cstheme="majorBidi"/>
          <w:b/>
        </w:rPr>
        <w:t>How do Tesla's functional-level strategies align with its positioning? Justify your answer (Total 10 marks)</w:t>
      </w:r>
    </w:p>
    <w:p w:rsidR="00657725" w:rsidRPr="00657725" w:rsidRDefault="00657725" w:rsidP="00657725">
      <w:pPr>
        <w:spacing w:line="276" w:lineRule="auto"/>
        <w:rPr>
          <w:rFonts w:asciiTheme="majorBidi" w:hAnsiTheme="majorBidi" w:cstheme="majorBidi"/>
          <w:b/>
        </w:rPr>
      </w:pPr>
    </w:p>
    <w:p w:rsidR="00657725" w:rsidRPr="00657725" w:rsidRDefault="00657725" w:rsidP="00657725">
      <w:pPr>
        <w:spacing w:line="276" w:lineRule="auto"/>
        <w:rPr>
          <w:rFonts w:asciiTheme="majorBidi" w:hAnsiTheme="majorBidi" w:cstheme="majorBidi"/>
          <w:b/>
        </w:rPr>
      </w:pPr>
      <w:r w:rsidRPr="00657725">
        <w:rPr>
          <w:rFonts w:asciiTheme="majorBidi" w:hAnsiTheme="majorBidi" w:cstheme="majorBidi"/>
          <w:b/>
        </w:rPr>
        <w:t>Answer B1</w:t>
      </w:r>
    </w:p>
    <w:p w:rsidR="00657725" w:rsidRPr="00657725" w:rsidRDefault="00657725" w:rsidP="00657725">
      <w:pPr>
        <w:spacing w:line="276" w:lineRule="auto"/>
        <w:rPr>
          <w:rFonts w:asciiTheme="majorBidi" w:hAnsiTheme="majorBidi" w:cstheme="majorBidi"/>
        </w:rPr>
      </w:pP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Tesla's positioning in the market is closely associated with its domination with its unique car models which are luxurious and electrically based. In this case, the company has continued to develop and improve its car models over the years by a full implementation of its functional-level strategies. For instance, it highly makes use of the marketing and distribution strategies to ensure that it remains functional in the market. As a result, more customers get to understand its products and prefer them since they are exciting and attractive. This makes the company earn a competitive position in the market which deserves it more sales volumes throughout a year. Another positioning attribute associated with Tesla is its effect on the environment. This is a unique feature which it owns, and the world has accepted it since it has a competitive and added advantage to the other companies within the same industry that have devastating effects to the environment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This is through pollution that is caused as a result of the use of gasoline as the primary energy to drive a car. This unique position has also earned the company more customers especially those that are environmentally cautious, and now they can enjoy a luxurious car which does not harm the environment in any manner. </w:t>
      </w: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 xml:space="preserve">Furthermore, another position attributed to Tesla Company is its stunning performance. This has dramatically been attained through its functional-level strategies which ensure that more customers are gained to increase the level of sales volumes. A significant approach attributed to this is the use of the latest technological innovations which provide that more advanced and attractive models are manufactured to attract new clients. Additionally, the company has ensured to also feed its market with the best products that have minimal defects as the production team strives for perfection. This ensures that customer satisfaction is significantly attained and this is how more clients are retained. Also, the car models produced by the company have excellent features which attract many clients. For example, there is a feature which allows them to accelerate 0-60 MPH in a range of 2-4 seconds </w:t>
      </w:r>
      <w:r w:rsidR="00CF229F">
        <w:rPr>
          <w:rFonts w:asciiTheme="majorBidi" w:hAnsiTheme="majorBidi" w:cstheme="majorBidi"/>
        </w:rPr>
        <w:t>(D’Arcy, 2018)</w:t>
      </w:r>
      <w:r w:rsidRPr="00657725">
        <w:rPr>
          <w:rFonts w:asciiTheme="majorBidi" w:hAnsiTheme="majorBidi" w:cstheme="majorBidi"/>
        </w:rPr>
        <w:t xml:space="preserve">. These unique features gain the great company feedback which means that more customers are satisfied with the products they purchase. The marketing strategies of the company are also excellent, </w:t>
      </w:r>
      <w:r w:rsidRPr="00657725">
        <w:rPr>
          <w:rFonts w:asciiTheme="majorBidi" w:hAnsiTheme="majorBidi" w:cstheme="majorBidi"/>
        </w:rPr>
        <w:lastRenderedPageBreak/>
        <w:t xml:space="preserve">and they have enabled it to remain relevant in the competitive market as it improves its sales every year. Hence, this ensures that all functional level strategies are fully implemented and practiced for a good alignment with its current positioning in the market and what makes it relevant or have more competitive advantages over other companies within the same industry. </w:t>
      </w:r>
    </w:p>
    <w:p w:rsidR="00657725" w:rsidRPr="00657725" w:rsidRDefault="00657725" w:rsidP="00657725">
      <w:pPr>
        <w:spacing w:line="276" w:lineRule="auto"/>
        <w:rPr>
          <w:rFonts w:asciiTheme="majorBidi" w:hAnsiTheme="majorBidi" w:cstheme="majorBidi"/>
        </w:rPr>
      </w:pPr>
    </w:p>
    <w:p w:rsidR="00657725" w:rsidRPr="00657725" w:rsidRDefault="00657725" w:rsidP="00657725">
      <w:pPr>
        <w:spacing w:line="276" w:lineRule="auto"/>
        <w:rPr>
          <w:rFonts w:asciiTheme="majorBidi" w:hAnsiTheme="majorBidi" w:cstheme="majorBidi"/>
          <w:b/>
        </w:rPr>
      </w:pPr>
      <w:r w:rsidRPr="00657725">
        <w:rPr>
          <w:rFonts w:asciiTheme="majorBidi" w:hAnsiTheme="majorBidi" w:cstheme="majorBidi"/>
          <w:b/>
        </w:rPr>
        <w:t xml:space="preserve">Question B2 </w:t>
      </w:r>
    </w:p>
    <w:p w:rsidR="00657725" w:rsidRPr="00657725" w:rsidRDefault="00657725" w:rsidP="00657725">
      <w:pPr>
        <w:spacing w:line="276" w:lineRule="auto"/>
        <w:rPr>
          <w:rFonts w:asciiTheme="majorBidi" w:hAnsiTheme="majorBidi" w:cstheme="majorBidi"/>
          <w:b/>
        </w:rPr>
      </w:pPr>
    </w:p>
    <w:p w:rsidR="00657725" w:rsidRPr="00657725" w:rsidRDefault="00657725" w:rsidP="00657725">
      <w:pPr>
        <w:spacing w:line="276" w:lineRule="auto"/>
        <w:rPr>
          <w:rFonts w:asciiTheme="majorBidi" w:hAnsiTheme="majorBidi" w:cstheme="majorBidi"/>
          <w:b/>
        </w:rPr>
      </w:pPr>
      <w:r w:rsidRPr="00657725">
        <w:rPr>
          <w:rFonts w:asciiTheme="majorBidi" w:hAnsiTheme="majorBidi" w:cstheme="majorBidi"/>
          <w:b/>
        </w:rPr>
        <w:t>What Business, Corporate and Green strategies can you recommend for Tesla? Justify your answer (Total 10 marks)</w:t>
      </w:r>
    </w:p>
    <w:p w:rsidR="00657725" w:rsidRPr="00657725" w:rsidRDefault="00657725" w:rsidP="00657725">
      <w:pPr>
        <w:spacing w:line="276" w:lineRule="auto"/>
        <w:rPr>
          <w:rFonts w:asciiTheme="majorBidi" w:hAnsiTheme="majorBidi" w:cstheme="majorBidi"/>
          <w:b/>
        </w:rPr>
      </w:pPr>
    </w:p>
    <w:p w:rsidR="00657725" w:rsidRPr="00657725" w:rsidRDefault="00657725" w:rsidP="00657725">
      <w:pPr>
        <w:spacing w:line="276" w:lineRule="auto"/>
        <w:rPr>
          <w:rFonts w:asciiTheme="majorBidi" w:hAnsiTheme="majorBidi" w:cstheme="majorBidi"/>
          <w:b/>
        </w:rPr>
      </w:pPr>
      <w:r w:rsidRPr="00657725">
        <w:rPr>
          <w:rFonts w:asciiTheme="majorBidi" w:hAnsiTheme="majorBidi" w:cstheme="majorBidi"/>
          <w:b/>
        </w:rPr>
        <w:t>Answer B2</w:t>
      </w:r>
    </w:p>
    <w:p w:rsidR="00657725" w:rsidRPr="00657725" w:rsidRDefault="00657725" w:rsidP="00657725">
      <w:pPr>
        <w:spacing w:line="276" w:lineRule="auto"/>
        <w:rPr>
          <w:rFonts w:asciiTheme="majorBidi" w:hAnsiTheme="majorBidi" w:cstheme="majorBidi"/>
        </w:rPr>
      </w:pP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Certain simple business strategies would perfectly fit Tesla Company. For instance, the company should major on increasing the car models so that it can attract more clients. An example could be the development of an affordable sports car. This is a car that would interest many since it is pocket-friendly and it is also a strategy that would get more clients interested in the new models that are being released. It can use this strategy to gain more attention since more clients would now be prepared even to purchase the new car models that they could not have thought of before.</w:t>
      </w: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Additionally, the company can seek to improve its corporate management team so that they can major on how to reduce their debt load and receive more earnings to cut on their unpaid debts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This is an important strategy that would enable them to gain better insights into how they can perform better without having to depend highly on the incoming debts or rather capital assistance from other financial institutions. It would also relieve the company from some of the restrictions it would have imposed on itself before as a result of too much pressure from the high debts. </w:t>
      </w:r>
    </w:p>
    <w:p w:rsidR="00657725" w:rsidRPr="00657725" w:rsidRDefault="00657725" w:rsidP="00657725">
      <w:pPr>
        <w:spacing w:line="276" w:lineRule="auto"/>
        <w:rPr>
          <w:rFonts w:asciiTheme="majorBidi" w:hAnsiTheme="majorBidi" w:cstheme="majorBidi"/>
        </w:rPr>
      </w:pPr>
      <w:r w:rsidRPr="00657725">
        <w:rPr>
          <w:rFonts w:asciiTheme="majorBidi" w:hAnsiTheme="majorBidi" w:cstheme="majorBidi"/>
        </w:rPr>
        <w:t>Additionally, I would recommend further strategies for tesla whereby it can major on making the higher priced cars to small audiences so that it can attract clients from all levels. This can increase its exposure since they can now understand the different needs of different clients and ensure to accomplish their specifications by manufacturing cars that can fit any person. This is a strategy that would grant it a competitive advantage over other companies since it would look towards satisfying each client at every economic level. It would also be advantageous for the company to adopt a feedback loop where clients who have interacted with their products can air their compliments and complaints directly to the company. This would make more clients feel satisfied and appreciated by the company since they can speak to it about its products (</w:t>
      </w:r>
      <w:proofErr w:type="spellStart"/>
      <w:r w:rsidR="00547D0A" w:rsidRPr="00547D0A">
        <w:rPr>
          <w:rFonts w:asciiTheme="majorBidi" w:hAnsiTheme="majorBidi" w:cstheme="majorBidi"/>
        </w:rPr>
        <w:t>Rothaermel</w:t>
      </w:r>
      <w:proofErr w:type="spellEnd"/>
      <w:r w:rsidR="00547D0A" w:rsidRPr="00547D0A">
        <w:rPr>
          <w:rFonts w:asciiTheme="majorBidi" w:hAnsiTheme="majorBidi" w:cstheme="majorBidi"/>
        </w:rPr>
        <w:t>, 2015)</w:t>
      </w:r>
      <w:r w:rsidRPr="00657725">
        <w:rPr>
          <w:rFonts w:asciiTheme="majorBidi" w:hAnsiTheme="majorBidi" w:cstheme="majorBidi"/>
        </w:rPr>
        <w:t xml:space="preserve">. This strategy would be of help to the company since it would use the same information to correct any complaints that have been made and ensure to continue using the same information to improve its products. It would also attract more entrepreneurs since they would be interested in investing with the company either through mergers or acquisitions which would enable the company to share its capital investment without a problem. </w:t>
      </w:r>
    </w:p>
    <w:p w:rsidR="00963443" w:rsidRDefault="00657725" w:rsidP="00657725">
      <w:pPr>
        <w:spacing w:line="276" w:lineRule="auto"/>
        <w:rPr>
          <w:rFonts w:asciiTheme="majorBidi" w:hAnsiTheme="majorBidi" w:cstheme="majorBidi"/>
        </w:rPr>
      </w:pPr>
      <w:r w:rsidRPr="00657725">
        <w:rPr>
          <w:rFonts w:asciiTheme="majorBidi" w:hAnsiTheme="majorBidi" w:cstheme="majorBidi"/>
        </w:rPr>
        <w:lastRenderedPageBreak/>
        <w:t>Hence, the above corporate and business strategies would be of great help to the company as first of all they would enable it to acquire more clients over the years and remain dominant in the competitive market. They would also ensure that customer satisfaction is achieved which in return attracts more new clients and maintains the old ones (</w:t>
      </w:r>
      <w:proofErr w:type="spellStart"/>
      <w:r w:rsidRPr="00657725">
        <w:rPr>
          <w:rFonts w:asciiTheme="majorBidi" w:hAnsiTheme="majorBidi" w:cstheme="majorBidi"/>
        </w:rPr>
        <w:t>Karamitsios</w:t>
      </w:r>
      <w:proofErr w:type="spellEnd"/>
      <w:r w:rsidRPr="00657725">
        <w:rPr>
          <w:rFonts w:asciiTheme="majorBidi" w:hAnsiTheme="majorBidi" w:cstheme="majorBidi"/>
        </w:rPr>
        <w:t xml:space="preserve">, 2013). This, as a result, increases the company's overall sales in a year and grants it more earnings which can be used to clear the current outstanding debts and use some to make more improvements to </w:t>
      </w:r>
      <w:proofErr w:type="gramStart"/>
      <w:r w:rsidRPr="00657725">
        <w:rPr>
          <w:rFonts w:asciiTheme="majorBidi" w:hAnsiTheme="majorBidi" w:cstheme="majorBidi"/>
        </w:rPr>
        <w:t>it</w:t>
      </w:r>
      <w:r>
        <w:rPr>
          <w:rFonts w:asciiTheme="majorBidi" w:hAnsiTheme="majorBidi" w:cstheme="majorBidi"/>
        </w:rPr>
        <w:t>self</w:t>
      </w:r>
      <w:proofErr w:type="gramEnd"/>
      <w:r w:rsidR="0046438F">
        <w:rPr>
          <w:rFonts w:asciiTheme="majorBidi" w:hAnsiTheme="majorBidi" w:cstheme="majorBidi"/>
        </w:rPr>
        <w:t xml:space="preserve">. </w:t>
      </w:r>
    </w:p>
    <w:p w:rsidR="00963443" w:rsidRDefault="00963443">
      <w:pPr>
        <w:jc w:val="left"/>
        <w:rPr>
          <w:rFonts w:asciiTheme="majorBidi" w:hAnsiTheme="majorBidi" w:cstheme="majorBidi"/>
        </w:rPr>
      </w:pPr>
      <w:r>
        <w:rPr>
          <w:rFonts w:asciiTheme="majorBidi" w:hAnsiTheme="majorBidi" w:cstheme="majorBidi"/>
        </w:rPr>
        <w:br w:type="page"/>
      </w:r>
    </w:p>
    <w:p w:rsidR="0046438F" w:rsidRDefault="00963443" w:rsidP="00963443">
      <w:pPr>
        <w:spacing w:line="276" w:lineRule="auto"/>
        <w:jc w:val="center"/>
        <w:rPr>
          <w:rFonts w:asciiTheme="majorBidi" w:hAnsiTheme="majorBidi" w:cstheme="majorBidi"/>
        </w:rPr>
      </w:pPr>
      <w:r>
        <w:rPr>
          <w:rFonts w:asciiTheme="majorBidi" w:hAnsiTheme="majorBidi" w:cstheme="majorBidi"/>
        </w:rPr>
        <w:lastRenderedPageBreak/>
        <w:t>Reference</w:t>
      </w:r>
    </w:p>
    <w:p w:rsidR="00547D0A" w:rsidRDefault="00547D0A" w:rsidP="00963443">
      <w:pPr>
        <w:spacing w:line="276" w:lineRule="auto"/>
        <w:ind w:left="720" w:hanging="720"/>
        <w:jc w:val="left"/>
        <w:rPr>
          <w:rFonts w:asciiTheme="majorBidi" w:hAnsiTheme="majorBidi" w:cstheme="majorBidi"/>
          <w:i/>
        </w:rPr>
      </w:pPr>
      <w:r>
        <w:rPr>
          <w:rFonts w:asciiTheme="majorBidi" w:hAnsiTheme="majorBidi" w:cstheme="majorBidi"/>
        </w:rPr>
        <w:t xml:space="preserve">D’Arcy, P. J. (2018). “Tesla Marketing Strategy.” </w:t>
      </w:r>
      <w:r>
        <w:rPr>
          <w:rFonts w:asciiTheme="majorBidi" w:hAnsiTheme="majorBidi" w:cstheme="majorBidi"/>
          <w:i/>
        </w:rPr>
        <w:t>Science of Revenue.</w:t>
      </w:r>
    </w:p>
    <w:p w:rsidR="00547D0A" w:rsidRDefault="00547D0A" w:rsidP="00963443">
      <w:pPr>
        <w:spacing w:line="276" w:lineRule="auto"/>
        <w:ind w:left="720" w:hanging="720"/>
        <w:jc w:val="left"/>
        <w:rPr>
          <w:rFonts w:asciiTheme="majorBidi" w:hAnsiTheme="majorBidi" w:cstheme="majorBidi"/>
        </w:rPr>
      </w:pPr>
      <w:proofErr w:type="spellStart"/>
      <w:r w:rsidRPr="00963443">
        <w:rPr>
          <w:rFonts w:asciiTheme="majorBidi" w:hAnsiTheme="majorBidi" w:cstheme="majorBidi"/>
        </w:rPr>
        <w:t>Karamitsios</w:t>
      </w:r>
      <w:proofErr w:type="spellEnd"/>
      <w:r w:rsidRPr="00963443">
        <w:rPr>
          <w:rFonts w:asciiTheme="majorBidi" w:hAnsiTheme="majorBidi" w:cstheme="majorBidi"/>
        </w:rPr>
        <w:t>, A. (2013). Open innovation in EVs: A case study of Tesla Motors.</w:t>
      </w:r>
    </w:p>
    <w:p w:rsidR="00547D0A" w:rsidRDefault="00547D0A" w:rsidP="00963443">
      <w:pPr>
        <w:spacing w:line="276" w:lineRule="auto"/>
        <w:ind w:left="720" w:hanging="720"/>
        <w:jc w:val="left"/>
        <w:rPr>
          <w:rFonts w:asciiTheme="majorBidi" w:hAnsiTheme="majorBidi" w:cstheme="majorBidi"/>
        </w:rPr>
      </w:pPr>
      <w:proofErr w:type="spellStart"/>
      <w:r w:rsidRPr="00CF229F">
        <w:rPr>
          <w:rFonts w:asciiTheme="majorBidi" w:hAnsiTheme="majorBidi" w:cstheme="majorBidi"/>
        </w:rPr>
        <w:t>Mangram</w:t>
      </w:r>
      <w:proofErr w:type="spellEnd"/>
      <w:r w:rsidRPr="00CF229F">
        <w:rPr>
          <w:rFonts w:asciiTheme="majorBidi" w:hAnsiTheme="majorBidi" w:cstheme="majorBidi"/>
        </w:rPr>
        <w:t>, M. E. (2012). The globalization of Tesla Motors: a strategic marketing plan analysis. Journal of Strategic Marketing, 20(4), 289-312.</w:t>
      </w:r>
    </w:p>
    <w:p w:rsidR="00547D0A" w:rsidRPr="00CF229F" w:rsidRDefault="00547D0A" w:rsidP="00963443">
      <w:pPr>
        <w:spacing w:line="276" w:lineRule="auto"/>
        <w:ind w:left="720" w:hanging="720"/>
        <w:jc w:val="left"/>
        <w:rPr>
          <w:rFonts w:asciiTheme="majorBidi" w:hAnsiTheme="majorBidi" w:cstheme="majorBidi"/>
          <w:i/>
        </w:rPr>
      </w:pPr>
      <w:proofErr w:type="spellStart"/>
      <w:r w:rsidRPr="00547D0A">
        <w:rPr>
          <w:rFonts w:asciiTheme="majorBidi" w:hAnsiTheme="majorBidi" w:cstheme="majorBidi"/>
        </w:rPr>
        <w:t>Rothaermel</w:t>
      </w:r>
      <w:proofErr w:type="spellEnd"/>
      <w:r w:rsidRPr="00547D0A">
        <w:rPr>
          <w:rFonts w:asciiTheme="majorBidi" w:hAnsiTheme="majorBidi" w:cstheme="majorBidi"/>
        </w:rPr>
        <w:t>, F. T. (2015). Strategic management</w:t>
      </w:r>
      <w:r w:rsidRPr="00CF229F">
        <w:rPr>
          <w:rFonts w:asciiTheme="majorBidi" w:hAnsiTheme="majorBidi" w:cstheme="majorBidi"/>
          <w:i/>
        </w:rPr>
        <w:t>. McGraw-Hill Education.</w:t>
      </w:r>
    </w:p>
    <w:sectPr w:rsidR="00547D0A" w:rsidRPr="00CF229F" w:rsidSect="001C08CA">
      <w:footerReference w:type="default" r:id="rId10"/>
      <w:pgSz w:w="11907" w:h="16840" w:code="9"/>
      <w:pgMar w:top="1440" w:right="1728" w:bottom="1440" w:left="172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69A" w:rsidRDefault="0087369A" w:rsidP="008B45F4">
      <w:r>
        <w:separator/>
      </w:r>
    </w:p>
  </w:endnote>
  <w:endnote w:type="continuationSeparator" w:id="0">
    <w:p w:rsidR="0087369A" w:rsidRDefault="0087369A" w:rsidP="008B4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687D" w:rsidRPr="003A608B" w:rsidRDefault="0075687D">
    <w:pPr>
      <w:pStyle w:val="Footer"/>
      <w:jc w:val="center"/>
      <w:rPr>
        <w:sz w:val="20"/>
        <w:szCs w:val="20"/>
      </w:rPr>
    </w:pPr>
    <w:r w:rsidRPr="003A608B">
      <w:rPr>
        <w:sz w:val="20"/>
        <w:szCs w:val="20"/>
      </w:rPr>
      <w:t xml:space="preserve">Page </w:t>
    </w:r>
    <w:r w:rsidRPr="003A608B">
      <w:rPr>
        <w:b/>
        <w:bCs/>
        <w:sz w:val="20"/>
        <w:szCs w:val="20"/>
      </w:rPr>
      <w:fldChar w:fldCharType="begin"/>
    </w:r>
    <w:r w:rsidRPr="003A608B">
      <w:rPr>
        <w:b/>
        <w:bCs/>
        <w:sz w:val="20"/>
        <w:szCs w:val="20"/>
      </w:rPr>
      <w:instrText xml:space="preserve"> PAGE </w:instrText>
    </w:r>
    <w:r w:rsidRPr="003A608B">
      <w:rPr>
        <w:b/>
        <w:bCs/>
        <w:sz w:val="20"/>
        <w:szCs w:val="20"/>
      </w:rPr>
      <w:fldChar w:fldCharType="separate"/>
    </w:r>
    <w:r w:rsidR="009D0D9B">
      <w:rPr>
        <w:b/>
        <w:bCs/>
        <w:noProof/>
        <w:sz w:val="20"/>
        <w:szCs w:val="20"/>
      </w:rPr>
      <w:t>4</w:t>
    </w:r>
    <w:r w:rsidRPr="003A608B">
      <w:rPr>
        <w:b/>
        <w:bCs/>
        <w:sz w:val="20"/>
        <w:szCs w:val="20"/>
      </w:rPr>
      <w:fldChar w:fldCharType="end"/>
    </w:r>
    <w:r w:rsidRPr="003A608B">
      <w:rPr>
        <w:sz w:val="20"/>
        <w:szCs w:val="20"/>
      </w:rPr>
      <w:t xml:space="preserve"> of </w:t>
    </w:r>
    <w:r w:rsidRPr="003A608B">
      <w:rPr>
        <w:b/>
        <w:bCs/>
        <w:sz w:val="20"/>
        <w:szCs w:val="20"/>
      </w:rPr>
      <w:fldChar w:fldCharType="begin"/>
    </w:r>
    <w:r w:rsidRPr="003A608B">
      <w:rPr>
        <w:b/>
        <w:bCs/>
        <w:sz w:val="20"/>
        <w:szCs w:val="20"/>
      </w:rPr>
      <w:instrText xml:space="preserve"> NUMPAGES  </w:instrText>
    </w:r>
    <w:r w:rsidRPr="003A608B">
      <w:rPr>
        <w:b/>
        <w:bCs/>
        <w:sz w:val="20"/>
        <w:szCs w:val="20"/>
      </w:rPr>
      <w:fldChar w:fldCharType="separate"/>
    </w:r>
    <w:r w:rsidR="009D0D9B">
      <w:rPr>
        <w:b/>
        <w:bCs/>
        <w:noProof/>
        <w:sz w:val="20"/>
        <w:szCs w:val="20"/>
      </w:rPr>
      <w:t>9</w:t>
    </w:r>
    <w:r w:rsidRPr="003A608B">
      <w:rPr>
        <w:b/>
        <w:bCs/>
        <w:sz w:val="20"/>
        <w:szCs w:val="20"/>
      </w:rPr>
      <w:fldChar w:fldCharType="end"/>
    </w:r>
  </w:p>
  <w:p w:rsidR="0075687D" w:rsidRDefault="007568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69A" w:rsidRDefault="0087369A" w:rsidP="008B45F4">
      <w:r>
        <w:separator/>
      </w:r>
    </w:p>
  </w:footnote>
  <w:footnote w:type="continuationSeparator" w:id="0">
    <w:p w:rsidR="0087369A" w:rsidRDefault="0087369A" w:rsidP="008B45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516F1"/>
    <w:multiLevelType w:val="hybridMultilevel"/>
    <w:tmpl w:val="7F100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8E420B"/>
    <w:multiLevelType w:val="hybridMultilevel"/>
    <w:tmpl w:val="4838D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8A4F0A"/>
    <w:multiLevelType w:val="hybridMultilevel"/>
    <w:tmpl w:val="CF5EEE32"/>
    <w:lvl w:ilvl="0" w:tplc="04090001">
      <w:start w:val="1"/>
      <w:numFmt w:val="bullet"/>
      <w:lvlText w:val=""/>
      <w:lvlJc w:val="left"/>
      <w:pPr>
        <w:tabs>
          <w:tab w:val="num" w:pos="360"/>
        </w:tabs>
        <w:ind w:left="360" w:hanging="360"/>
      </w:pPr>
      <w:rPr>
        <w:rFonts w:ascii="Symbol" w:hAnsi="Symbol"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0B46AC9"/>
    <w:multiLevelType w:val="hybridMultilevel"/>
    <w:tmpl w:val="D93A2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D33D02"/>
    <w:multiLevelType w:val="hybridMultilevel"/>
    <w:tmpl w:val="8C4CA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1C03D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6A427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F7275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17337EA"/>
    <w:multiLevelType w:val="hybridMultilevel"/>
    <w:tmpl w:val="8D9E8380"/>
    <w:lvl w:ilvl="0" w:tplc="5E4A9900">
      <w:start w:val="1"/>
      <w:numFmt w:val="decimal"/>
      <w:lvlText w:val="%1."/>
      <w:lvlJc w:val="left"/>
      <w:pPr>
        <w:tabs>
          <w:tab w:val="num" w:pos="360"/>
        </w:tabs>
        <w:ind w:left="360" w:hanging="360"/>
      </w:pPr>
      <w:rPr>
        <w:b w:val="0"/>
        <w:color w:val="auto"/>
      </w:rPr>
    </w:lvl>
    <w:lvl w:ilvl="1" w:tplc="04090001">
      <w:start w:val="1"/>
      <w:numFmt w:val="bullet"/>
      <w:lvlText w:val=""/>
      <w:lvlJc w:val="left"/>
      <w:pPr>
        <w:tabs>
          <w:tab w:val="num" w:pos="1440"/>
        </w:tabs>
        <w:ind w:left="1440" w:hanging="360"/>
      </w:pPr>
      <w:rPr>
        <w:rFonts w:ascii="Symbol" w:hAnsi="Symbol" w:hint="default"/>
        <w:b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2ED71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9E70858"/>
    <w:multiLevelType w:val="hybridMultilevel"/>
    <w:tmpl w:val="E1867496"/>
    <w:lvl w:ilvl="0" w:tplc="3D0C7E0C">
      <w:start w:val="1"/>
      <w:numFmt w:val="lowerLetter"/>
      <w:lvlText w:val="%1."/>
      <w:lvlJc w:val="left"/>
      <w:pPr>
        <w:tabs>
          <w:tab w:val="num" w:pos="720"/>
        </w:tabs>
        <w:ind w:left="720" w:hanging="360"/>
      </w:pPr>
      <w:rPr>
        <w:rFonts w:ascii="Times New Roman" w:eastAsia="Times New Roman" w:hAnsi="Times New Roman"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AB1683F"/>
    <w:multiLevelType w:val="hybridMultilevel"/>
    <w:tmpl w:val="237CB196"/>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B0539F5"/>
    <w:multiLevelType w:val="hybridMultilevel"/>
    <w:tmpl w:val="3C2272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DB72D9"/>
    <w:multiLevelType w:val="hybridMultilevel"/>
    <w:tmpl w:val="8990E082"/>
    <w:lvl w:ilvl="0" w:tplc="8C8A340E">
      <w:start w:val="3"/>
      <w:numFmt w:val="decimal"/>
      <w:lvlText w:val="%1."/>
      <w:lvlJc w:val="left"/>
      <w:pPr>
        <w:tabs>
          <w:tab w:val="num" w:pos="720"/>
        </w:tabs>
        <w:ind w:left="720" w:hanging="360"/>
      </w:pPr>
    </w:lvl>
    <w:lvl w:ilvl="1" w:tplc="568A6A1E">
      <w:start w:val="1"/>
      <w:numFmt w:val="lowerLetter"/>
      <w:lvlText w:val="%2."/>
      <w:lvlJc w:val="left"/>
      <w:pPr>
        <w:tabs>
          <w:tab w:val="num" w:pos="1440"/>
        </w:tabs>
        <w:ind w:left="1440" w:hanging="360"/>
      </w:pPr>
    </w:lvl>
    <w:lvl w:ilvl="2" w:tplc="5CBE4B86" w:tentative="1">
      <w:start w:val="1"/>
      <w:numFmt w:val="decimal"/>
      <w:lvlText w:val="%3."/>
      <w:lvlJc w:val="left"/>
      <w:pPr>
        <w:tabs>
          <w:tab w:val="num" w:pos="2160"/>
        </w:tabs>
        <w:ind w:left="2160" w:hanging="360"/>
      </w:pPr>
    </w:lvl>
    <w:lvl w:ilvl="3" w:tplc="B9022BA0" w:tentative="1">
      <w:start w:val="1"/>
      <w:numFmt w:val="decimal"/>
      <w:lvlText w:val="%4."/>
      <w:lvlJc w:val="left"/>
      <w:pPr>
        <w:tabs>
          <w:tab w:val="num" w:pos="2880"/>
        </w:tabs>
        <w:ind w:left="2880" w:hanging="360"/>
      </w:pPr>
    </w:lvl>
    <w:lvl w:ilvl="4" w:tplc="F4E80314" w:tentative="1">
      <w:start w:val="1"/>
      <w:numFmt w:val="decimal"/>
      <w:lvlText w:val="%5."/>
      <w:lvlJc w:val="left"/>
      <w:pPr>
        <w:tabs>
          <w:tab w:val="num" w:pos="3600"/>
        </w:tabs>
        <w:ind w:left="3600" w:hanging="360"/>
      </w:pPr>
    </w:lvl>
    <w:lvl w:ilvl="5" w:tplc="85B03174" w:tentative="1">
      <w:start w:val="1"/>
      <w:numFmt w:val="decimal"/>
      <w:lvlText w:val="%6."/>
      <w:lvlJc w:val="left"/>
      <w:pPr>
        <w:tabs>
          <w:tab w:val="num" w:pos="4320"/>
        </w:tabs>
        <w:ind w:left="4320" w:hanging="360"/>
      </w:pPr>
    </w:lvl>
    <w:lvl w:ilvl="6" w:tplc="A378CAB0" w:tentative="1">
      <w:start w:val="1"/>
      <w:numFmt w:val="decimal"/>
      <w:lvlText w:val="%7."/>
      <w:lvlJc w:val="left"/>
      <w:pPr>
        <w:tabs>
          <w:tab w:val="num" w:pos="5040"/>
        </w:tabs>
        <w:ind w:left="5040" w:hanging="360"/>
      </w:pPr>
    </w:lvl>
    <w:lvl w:ilvl="7" w:tplc="4346581A" w:tentative="1">
      <w:start w:val="1"/>
      <w:numFmt w:val="decimal"/>
      <w:lvlText w:val="%8."/>
      <w:lvlJc w:val="left"/>
      <w:pPr>
        <w:tabs>
          <w:tab w:val="num" w:pos="5760"/>
        </w:tabs>
        <w:ind w:left="5760" w:hanging="360"/>
      </w:pPr>
    </w:lvl>
    <w:lvl w:ilvl="8" w:tplc="32D8E506" w:tentative="1">
      <w:start w:val="1"/>
      <w:numFmt w:val="decimal"/>
      <w:lvlText w:val="%9."/>
      <w:lvlJc w:val="left"/>
      <w:pPr>
        <w:tabs>
          <w:tab w:val="num" w:pos="6480"/>
        </w:tabs>
        <w:ind w:left="6480" w:hanging="360"/>
      </w:pPr>
    </w:lvl>
  </w:abstractNum>
  <w:abstractNum w:abstractNumId="14">
    <w:nsid w:val="575364EE"/>
    <w:multiLevelType w:val="multilevel"/>
    <w:tmpl w:val="8D242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8F328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DEA2AC5"/>
    <w:multiLevelType w:val="hybridMultilevel"/>
    <w:tmpl w:val="88F82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630469C">
      <w:start w:val="1"/>
      <w:numFmt w:val="bullet"/>
      <w:lvlText w:val=""/>
      <w:lvlJc w:val="left"/>
      <w:pPr>
        <w:ind w:left="2160" w:hanging="360"/>
      </w:pPr>
      <w:rPr>
        <w:rFonts w:ascii="Wingdings" w:hAnsi="Wingdings"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586EF1"/>
    <w:multiLevelType w:val="hybridMultilevel"/>
    <w:tmpl w:val="CD748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2A914C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2BD00BB"/>
    <w:multiLevelType w:val="hybridMultilevel"/>
    <w:tmpl w:val="4838D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A014E0"/>
    <w:multiLevelType w:val="hybridMultilevel"/>
    <w:tmpl w:val="28188BA2"/>
    <w:lvl w:ilvl="0" w:tplc="4E4E6ED6">
      <w:start w:val="2"/>
      <w:numFmt w:val="decimal"/>
      <w:lvlText w:val="%1."/>
      <w:lvlJc w:val="left"/>
      <w:pPr>
        <w:tabs>
          <w:tab w:val="num" w:pos="720"/>
        </w:tabs>
        <w:ind w:left="720" w:hanging="360"/>
      </w:pPr>
    </w:lvl>
    <w:lvl w:ilvl="1" w:tplc="65281BEC">
      <w:start w:val="1"/>
      <w:numFmt w:val="lowerLetter"/>
      <w:lvlText w:val="%2."/>
      <w:lvlJc w:val="left"/>
      <w:pPr>
        <w:tabs>
          <w:tab w:val="num" w:pos="1440"/>
        </w:tabs>
        <w:ind w:left="1440" w:hanging="360"/>
      </w:pPr>
    </w:lvl>
    <w:lvl w:ilvl="2" w:tplc="973E8AFE" w:tentative="1">
      <w:start w:val="1"/>
      <w:numFmt w:val="decimal"/>
      <w:lvlText w:val="%3."/>
      <w:lvlJc w:val="left"/>
      <w:pPr>
        <w:tabs>
          <w:tab w:val="num" w:pos="2160"/>
        </w:tabs>
        <w:ind w:left="2160" w:hanging="360"/>
      </w:pPr>
    </w:lvl>
    <w:lvl w:ilvl="3" w:tplc="A754E01A" w:tentative="1">
      <w:start w:val="1"/>
      <w:numFmt w:val="decimal"/>
      <w:lvlText w:val="%4."/>
      <w:lvlJc w:val="left"/>
      <w:pPr>
        <w:tabs>
          <w:tab w:val="num" w:pos="2880"/>
        </w:tabs>
        <w:ind w:left="2880" w:hanging="360"/>
      </w:pPr>
    </w:lvl>
    <w:lvl w:ilvl="4" w:tplc="D6FE8846" w:tentative="1">
      <w:start w:val="1"/>
      <w:numFmt w:val="decimal"/>
      <w:lvlText w:val="%5."/>
      <w:lvlJc w:val="left"/>
      <w:pPr>
        <w:tabs>
          <w:tab w:val="num" w:pos="3600"/>
        </w:tabs>
        <w:ind w:left="3600" w:hanging="360"/>
      </w:pPr>
    </w:lvl>
    <w:lvl w:ilvl="5" w:tplc="4B28B1FC" w:tentative="1">
      <w:start w:val="1"/>
      <w:numFmt w:val="decimal"/>
      <w:lvlText w:val="%6."/>
      <w:lvlJc w:val="left"/>
      <w:pPr>
        <w:tabs>
          <w:tab w:val="num" w:pos="4320"/>
        </w:tabs>
        <w:ind w:left="4320" w:hanging="360"/>
      </w:pPr>
    </w:lvl>
    <w:lvl w:ilvl="6" w:tplc="A9D04086" w:tentative="1">
      <w:start w:val="1"/>
      <w:numFmt w:val="decimal"/>
      <w:lvlText w:val="%7."/>
      <w:lvlJc w:val="left"/>
      <w:pPr>
        <w:tabs>
          <w:tab w:val="num" w:pos="5040"/>
        </w:tabs>
        <w:ind w:left="5040" w:hanging="360"/>
      </w:pPr>
    </w:lvl>
    <w:lvl w:ilvl="7" w:tplc="A2CAAB9E" w:tentative="1">
      <w:start w:val="1"/>
      <w:numFmt w:val="decimal"/>
      <w:lvlText w:val="%8."/>
      <w:lvlJc w:val="left"/>
      <w:pPr>
        <w:tabs>
          <w:tab w:val="num" w:pos="5760"/>
        </w:tabs>
        <w:ind w:left="5760" w:hanging="360"/>
      </w:pPr>
    </w:lvl>
    <w:lvl w:ilvl="8" w:tplc="4ABC7F0C" w:tentative="1">
      <w:start w:val="1"/>
      <w:numFmt w:val="decimal"/>
      <w:lvlText w:val="%9."/>
      <w:lvlJc w:val="left"/>
      <w:pPr>
        <w:tabs>
          <w:tab w:val="num" w:pos="6480"/>
        </w:tabs>
        <w:ind w:left="6480" w:hanging="360"/>
      </w:pPr>
    </w:lvl>
  </w:abstractNum>
  <w:abstractNum w:abstractNumId="21">
    <w:nsid w:val="78AB7933"/>
    <w:multiLevelType w:val="hybridMultilevel"/>
    <w:tmpl w:val="FD9E1FA4"/>
    <w:lvl w:ilvl="0" w:tplc="187C9A94">
      <w:start w:val="1"/>
      <w:numFmt w:val="decimal"/>
      <w:lvlText w:val="%1."/>
      <w:lvlJc w:val="left"/>
      <w:pPr>
        <w:tabs>
          <w:tab w:val="num" w:pos="720"/>
        </w:tabs>
        <w:ind w:left="720" w:hanging="360"/>
      </w:pPr>
    </w:lvl>
    <w:lvl w:ilvl="1" w:tplc="846A7A5E">
      <w:start w:val="1"/>
      <w:numFmt w:val="lowerLetter"/>
      <w:lvlText w:val="%2."/>
      <w:lvlJc w:val="left"/>
      <w:pPr>
        <w:tabs>
          <w:tab w:val="num" w:pos="1440"/>
        </w:tabs>
        <w:ind w:left="1440" w:hanging="360"/>
      </w:pPr>
    </w:lvl>
    <w:lvl w:ilvl="2" w:tplc="E45658F8" w:tentative="1">
      <w:start w:val="1"/>
      <w:numFmt w:val="decimal"/>
      <w:lvlText w:val="%3."/>
      <w:lvlJc w:val="left"/>
      <w:pPr>
        <w:tabs>
          <w:tab w:val="num" w:pos="2160"/>
        </w:tabs>
        <w:ind w:left="2160" w:hanging="360"/>
      </w:pPr>
    </w:lvl>
    <w:lvl w:ilvl="3" w:tplc="BAFAC1B2" w:tentative="1">
      <w:start w:val="1"/>
      <w:numFmt w:val="decimal"/>
      <w:lvlText w:val="%4."/>
      <w:lvlJc w:val="left"/>
      <w:pPr>
        <w:tabs>
          <w:tab w:val="num" w:pos="2880"/>
        </w:tabs>
        <w:ind w:left="2880" w:hanging="360"/>
      </w:pPr>
    </w:lvl>
    <w:lvl w:ilvl="4" w:tplc="811EFCD0" w:tentative="1">
      <w:start w:val="1"/>
      <w:numFmt w:val="decimal"/>
      <w:lvlText w:val="%5."/>
      <w:lvlJc w:val="left"/>
      <w:pPr>
        <w:tabs>
          <w:tab w:val="num" w:pos="3600"/>
        </w:tabs>
        <w:ind w:left="3600" w:hanging="360"/>
      </w:pPr>
    </w:lvl>
    <w:lvl w:ilvl="5" w:tplc="4650D5C2" w:tentative="1">
      <w:start w:val="1"/>
      <w:numFmt w:val="decimal"/>
      <w:lvlText w:val="%6."/>
      <w:lvlJc w:val="left"/>
      <w:pPr>
        <w:tabs>
          <w:tab w:val="num" w:pos="4320"/>
        </w:tabs>
        <w:ind w:left="4320" w:hanging="360"/>
      </w:pPr>
    </w:lvl>
    <w:lvl w:ilvl="6" w:tplc="21566476" w:tentative="1">
      <w:start w:val="1"/>
      <w:numFmt w:val="decimal"/>
      <w:lvlText w:val="%7."/>
      <w:lvlJc w:val="left"/>
      <w:pPr>
        <w:tabs>
          <w:tab w:val="num" w:pos="5040"/>
        </w:tabs>
        <w:ind w:left="5040" w:hanging="360"/>
      </w:pPr>
    </w:lvl>
    <w:lvl w:ilvl="7" w:tplc="94F0564E" w:tentative="1">
      <w:start w:val="1"/>
      <w:numFmt w:val="decimal"/>
      <w:lvlText w:val="%8."/>
      <w:lvlJc w:val="left"/>
      <w:pPr>
        <w:tabs>
          <w:tab w:val="num" w:pos="5760"/>
        </w:tabs>
        <w:ind w:left="5760" w:hanging="360"/>
      </w:pPr>
    </w:lvl>
    <w:lvl w:ilvl="8" w:tplc="4E84B788" w:tentative="1">
      <w:start w:val="1"/>
      <w:numFmt w:val="decimal"/>
      <w:lvlText w:val="%9."/>
      <w:lvlJc w:val="left"/>
      <w:pPr>
        <w:tabs>
          <w:tab w:val="num" w:pos="6480"/>
        </w:tabs>
        <w:ind w:left="6480" w:hanging="360"/>
      </w:pPr>
    </w:lvl>
  </w:abstractNum>
  <w:abstractNum w:abstractNumId="22">
    <w:nsid w:val="7BB92D61"/>
    <w:multiLevelType w:val="multilevel"/>
    <w:tmpl w:val="54388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D493452"/>
    <w:multiLevelType w:val="hybridMultilevel"/>
    <w:tmpl w:val="E0500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DFB48EE"/>
    <w:multiLevelType w:val="hybridMultilevel"/>
    <w:tmpl w:val="50F65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3"/>
  </w:num>
  <w:num w:numId="3">
    <w:abstractNumId w:val="11"/>
  </w:num>
  <w:num w:numId="4">
    <w:abstractNumId w:val="23"/>
  </w:num>
  <w:num w:numId="5">
    <w:abstractNumId w:val="8"/>
  </w:num>
  <w:num w:numId="6">
    <w:abstractNumId w:val="2"/>
  </w:num>
  <w:num w:numId="7">
    <w:abstractNumId w:val="14"/>
  </w:num>
  <w:num w:numId="8">
    <w:abstractNumId w:val="5"/>
  </w:num>
  <w:num w:numId="9">
    <w:abstractNumId w:val="22"/>
  </w:num>
  <w:num w:numId="10">
    <w:abstractNumId w:val="6"/>
  </w:num>
  <w:num w:numId="11">
    <w:abstractNumId w:val="9"/>
  </w:num>
  <w:num w:numId="12">
    <w:abstractNumId w:val="10"/>
  </w:num>
  <w:num w:numId="13">
    <w:abstractNumId w:val="24"/>
  </w:num>
  <w:num w:numId="14">
    <w:abstractNumId w:val="4"/>
  </w:num>
  <w:num w:numId="15">
    <w:abstractNumId w:val="15"/>
  </w:num>
  <w:num w:numId="16">
    <w:abstractNumId w:val="7"/>
  </w:num>
  <w:num w:numId="17">
    <w:abstractNumId w:val="21"/>
  </w:num>
  <w:num w:numId="18">
    <w:abstractNumId w:val="20"/>
  </w:num>
  <w:num w:numId="19">
    <w:abstractNumId w:val="13"/>
  </w:num>
  <w:num w:numId="20">
    <w:abstractNumId w:val="12"/>
  </w:num>
  <w:num w:numId="21">
    <w:abstractNumId w:val="18"/>
  </w:num>
  <w:num w:numId="22">
    <w:abstractNumId w:val="0"/>
  </w:num>
  <w:num w:numId="23">
    <w:abstractNumId w:val="16"/>
  </w:num>
  <w:num w:numId="24">
    <w:abstractNumId w:val="19"/>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1sTA3MzU0MjU2tjRR0lEKTi0uzszPAymwqAUA28zz9CwAAAA="/>
  </w:docVars>
  <w:rsids>
    <w:rsidRoot w:val="00854AC5"/>
    <w:rsid w:val="00006345"/>
    <w:rsid w:val="00006EB1"/>
    <w:rsid w:val="00012415"/>
    <w:rsid w:val="00021324"/>
    <w:rsid w:val="000479CF"/>
    <w:rsid w:val="000502BB"/>
    <w:rsid w:val="0005091F"/>
    <w:rsid w:val="000668A9"/>
    <w:rsid w:val="00093589"/>
    <w:rsid w:val="000A0008"/>
    <w:rsid w:val="000B23A5"/>
    <w:rsid w:val="000B2AE4"/>
    <w:rsid w:val="000C46E9"/>
    <w:rsid w:val="0011028F"/>
    <w:rsid w:val="0011250E"/>
    <w:rsid w:val="00115717"/>
    <w:rsid w:val="00120AC7"/>
    <w:rsid w:val="00131FCC"/>
    <w:rsid w:val="0014058A"/>
    <w:rsid w:val="001455FF"/>
    <w:rsid w:val="00147C67"/>
    <w:rsid w:val="00172188"/>
    <w:rsid w:val="00181A96"/>
    <w:rsid w:val="00182219"/>
    <w:rsid w:val="00193DAE"/>
    <w:rsid w:val="001A4278"/>
    <w:rsid w:val="001B2D1D"/>
    <w:rsid w:val="001C08CA"/>
    <w:rsid w:val="001E0212"/>
    <w:rsid w:val="001E63FC"/>
    <w:rsid w:val="001F7205"/>
    <w:rsid w:val="00206AD4"/>
    <w:rsid w:val="00211928"/>
    <w:rsid w:val="00212AC6"/>
    <w:rsid w:val="00214A4B"/>
    <w:rsid w:val="00216198"/>
    <w:rsid w:val="00224952"/>
    <w:rsid w:val="00244F15"/>
    <w:rsid w:val="00251690"/>
    <w:rsid w:val="0027349D"/>
    <w:rsid w:val="00274770"/>
    <w:rsid w:val="00277792"/>
    <w:rsid w:val="00297E6B"/>
    <w:rsid w:val="002A230B"/>
    <w:rsid w:val="002A748C"/>
    <w:rsid w:val="002B3A43"/>
    <w:rsid w:val="002B7230"/>
    <w:rsid w:val="002D081A"/>
    <w:rsid w:val="002E3BA8"/>
    <w:rsid w:val="002E757D"/>
    <w:rsid w:val="002F4E21"/>
    <w:rsid w:val="00300E7F"/>
    <w:rsid w:val="00313FD9"/>
    <w:rsid w:val="0031504A"/>
    <w:rsid w:val="0031538C"/>
    <w:rsid w:val="00316B3D"/>
    <w:rsid w:val="00316D78"/>
    <w:rsid w:val="0032348D"/>
    <w:rsid w:val="00326FE8"/>
    <w:rsid w:val="0033753B"/>
    <w:rsid w:val="00343F6B"/>
    <w:rsid w:val="0034409C"/>
    <w:rsid w:val="00351C35"/>
    <w:rsid w:val="003851E6"/>
    <w:rsid w:val="003959E1"/>
    <w:rsid w:val="003A608B"/>
    <w:rsid w:val="003B27EF"/>
    <w:rsid w:val="003B6164"/>
    <w:rsid w:val="004003DE"/>
    <w:rsid w:val="00405524"/>
    <w:rsid w:val="00413D77"/>
    <w:rsid w:val="0042551E"/>
    <w:rsid w:val="004312D9"/>
    <w:rsid w:val="004532C9"/>
    <w:rsid w:val="00453316"/>
    <w:rsid w:val="00453A1E"/>
    <w:rsid w:val="0045600F"/>
    <w:rsid w:val="00461829"/>
    <w:rsid w:val="0046438F"/>
    <w:rsid w:val="00464EEB"/>
    <w:rsid w:val="00472F0C"/>
    <w:rsid w:val="00474667"/>
    <w:rsid w:val="00487C97"/>
    <w:rsid w:val="00494DFE"/>
    <w:rsid w:val="00496A84"/>
    <w:rsid w:val="00497838"/>
    <w:rsid w:val="004A02F0"/>
    <w:rsid w:val="004A4194"/>
    <w:rsid w:val="004B68EF"/>
    <w:rsid w:val="004B7BAF"/>
    <w:rsid w:val="004C4C88"/>
    <w:rsid w:val="004C53D9"/>
    <w:rsid w:val="004C6E0A"/>
    <w:rsid w:val="004C6EC4"/>
    <w:rsid w:val="004D50D2"/>
    <w:rsid w:val="004F028E"/>
    <w:rsid w:val="004F15F6"/>
    <w:rsid w:val="004F2137"/>
    <w:rsid w:val="004F599B"/>
    <w:rsid w:val="005007E0"/>
    <w:rsid w:val="005065E2"/>
    <w:rsid w:val="00507552"/>
    <w:rsid w:val="005106AD"/>
    <w:rsid w:val="00514FD8"/>
    <w:rsid w:val="00522924"/>
    <w:rsid w:val="00531AE1"/>
    <w:rsid w:val="00531DF0"/>
    <w:rsid w:val="005340F6"/>
    <w:rsid w:val="005409EA"/>
    <w:rsid w:val="005449D2"/>
    <w:rsid w:val="00547D0A"/>
    <w:rsid w:val="00552C8E"/>
    <w:rsid w:val="00553860"/>
    <w:rsid w:val="00554BA1"/>
    <w:rsid w:val="00590C0C"/>
    <w:rsid w:val="005948FF"/>
    <w:rsid w:val="00597641"/>
    <w:rsid w:val="005A149C"/>
    <w:rsid w:val="005A59B7"/>
    <w:rsid w:val="005B2E00"/>
    <w:rsid w:val="005C11AF"/>
    <w:rsid w:val="005C1CEA"/>
    <w:rsid w:val="005C7FA3"/>
    <w:rsid w:val="005E41CE"/>
    <w:rsid w:val="005E50ED"/>
    <w:rsid w:val="005F22C0"/>
    <w:rsid w:val="006132D3"/>
    <w:rsid w:val="0061551A"/>
    <w:rsid w:val="00626524"/>
    <w:rsid w:val="00631211"/>
    <w:rsid w:val="00642601"/>
    <w:rsid w:val="006504D5"/>
    <w:rsid w:val="006529AE"/>
    <w:rsid w:val="00657725"/>
    <w:rsid w:val="00666CD0"/>
    <w:rsid w:val="006713E3"/>
    <w:rsid w:val="00673C13"/>
    <w:rsid w:val="0068490A"/>
    <w:rsid w:val="00691361"/>
    <w:rsid w:val="006945C0"/>
    <w:rsid w:val="006B4607"/>
    <w:rsid w:val="006B5687"/>
    <w:rsid w:val="006F40C4"/>
    <w:rsid w:val="00703F86"/>
    <w:rsid w:val="00720C2E"/>
    <w:rsid w:val="007512E5"/>
    <w:rsid w:val="0075687D"/>
    <w:rsid w:val="007632D4"/>
    <w:rsid w:val="00767954"/>
    <w:rsid w:val="00782A0E"/>
    <w:rsid w:val="007B12C4"/>
    <w:rsid w:val="007B12C6"/>
    <w:rsid w:val="007B1961"/>
    <w:rsid w:val="007B3720"/>
    <w:rsid w:val="007C2BF6"/>
    <w:rsid w:val="007C4CC3"/>
    <w:rsid w:val="007D325D"/>
    <w:rsid w:val="007E6FC9"/>
    <w:rsid w:val="007F7940"/>
    <w:rsid w:val="008147CA"/>
    <w:rsid w:val="00825166"/>
    <w:rsid w:val="00830440"/>
    <w:rsid w:val="008410BB"/>
    <w:rsid w:val="00851065"/>
    <w:rsid w:val="00854AC5"/>
    <w:rsid w:val="00870E30"/>
    <w:rsid w:val="0087369A"/>
    <w:rsid w:val="00877796"/>
    <w:rsid w:val="00895B77"/>
    <w:rsid w:val="008A086C"/>
    <w:rsid w:val="008A3EC7"/>
    <w:rsid w:val="008A5A7A"/>
    <w:rsid w:val="008A74E1"/>
    <w:rsid w:val="008B26FD"/>
    <w:rsid w:val="008B412D"/>
    <w:rsid w:val="008B45F4"/>
    <w:rsid w:val="008B5398"/>
    <w:rsid w:val="008D24E0"/>
    <w:rsid w:val="008D5160"/>
    <w:rsid w:val="008D7FDA"/>
    <w:rsid w:val="008F0D53"/>
    <w:rsid w:val="0090312B"/>
    <w:rsid w:val="00914BA8"/>
    <w:rsid w:val="00922056"/>
    <w:rsid w:val="00924696"/>
    <w:rsid w:val="00927851"/>
    <w:rsid w:val="0094006A"/>
    <w:rsid w:val="00957E23"/>
    <w:rsid w:val="00963443"/>
    <w:rsid w:val="00985344"/>
    <w:rsid w:val="00987B51"/>
    <w:rsid w:val="00990655"/>
    <w:rsid w:val="00990995"/>
    <w:rsid w:val="009947E4"/>
    <w:rsid w:val="009A1CE8"/>
    <w:rsid w:val="009A2F97"/>
    <w:rsid w:val="009B4200"/>
    <w:rsid w:val="009B6097"/>
    <w:rsid w:val="009B62BA"/>
    <w:rsid w:val="009D0D9B"/>
    <w:rsid w:val="009D7F4E"/>
    <w:rsid w:val="009E1B65"/>
    <w:rsid w:val="009F1703"/>
    <w:rsid w:val="009F5DD7"/>
    <w:rsid w:val="00A04A9B"/>
    <w:rsid w:val="00A12678"/>
    <w:rsid w:val="00A20A71"/>
    <w:rsid w:val="00A305F5"/>
    <w:rsid w:val="00A30648"/>
    <w:rsid w:val="00A417F6"/>
    <w:rsid w:val="00A44753"/>
    <w:rsid w:val="00A44A2B"/>
    <w:rsid w:val="00A53F07"/>
    <w:rsid w:val="00A56A42"/>
    <w:rsid w:val="00A77C4E"/>
    <w:rsid w:val="00A86ED9"/>
    <w:rsid w:val="00AB171A"/>
    <w:rsid w:val="00AC06AA"/>
    <w:rsid w:val="00AC248E"/>
    <w:rsid w:val="00AF0C6E"/>
    <w:rsid w:val="00AF0C6F"/>
    <w:rsid w:val="00B03339"/>
    <w:rsid w:val="00B057E8"/>
    <w:rsid w:val="00B06019"/>
    <w:rsid w:val="00B20B46"/>
    <w:rsid w:val="00B24366"/>
    <w:rsid w:val="00B339CB"/>
    <w:rsid w:val="00B544B1"/>
    <w:rsid w:val="00B63680"/>
    <w:rsid w:val="00B87F9E"/>
    <w:rsid w:val="00BE1455"/>
    <w:rsid w:val="00BF46D0"/>
    <w:rsid w:val="00C07D4E"/>
    <w:rsid w:val="00C10167"/>
    <w:rsid w:val="00C11937"/>
    <w:rsid w:val="00C21D6C"/>
    <w:rsid w:val="00C235E9"/>
    <w:rsid w:val="00C30791"/>
    <w:rsid w:val="00C533BC"/>
    <w:rsid w:val="00C5763A"/>
    <w:rsid w:val="00C62D0A"/>
    <w:rsid w:val="00C64646"/>
    <w:rsid w:val="00C769F7"/>
    <w:rsid w:val="00C83AC8"/>
    <w:rsid w:val="00C866E7"/>
    <w:rsid w:val="00CA7957"/>
    <w:rsid w:val="00CD0F39"/>
    <w:rsid w:val="00CD19F0"/>
    <w:rsid w:val="00CD2CC6"/>
    <w:rsid w:val="00CF229F"/>
    <w:rsid w:val="00D049DA"/>
    <w:rsid w:val="00D15D3B"/>
    <w:rsid w:val="00D23514"/>
    <w:rsid w:val="00D2669E"/>
    <w:rsid w:val="00D3170B"/>
    <w:rsid w:val="00D33933"/>
    <w:rsid w:val="00D348FB"/>
    <w:rsid w:val="00D44145"/>
    <w:rsid w:val="00D5460D"/>
    <w:rsid w:val="00D556AC"/>
    <w:rsid w:val="00D575BE"/>
    <w:rsid w:val="00D60FA3"/>
    <w:rsid w:val="00D64236"/>
    <w:rsid w:val="00D658F4"/>
    <w:rsid w:val="00D66C7C"/>
    <w:rsid w:val="00D70215"/>
    <w:rsid w:val="00D970A2"/>
    <w:rsid w:val="00DA5E72"/>
    <w:rsid w:val="00DD2CB3"/>
    <w:rsid w:val="00DD36F2"/>
    <w:rsid w:val="00DD4AC0"/>
    <w:rsid w:val="00DE5AA1"/>
    <w:rsid w:val="00E301AA"/>
    <w:rsid w:val="00E4358C"/>
    <w:rsid w:val="00E5183D"/>
    <w:rsid w:val="00E644DC"/>
    <w:rsid w:val="00E67A9A"/>
    <w:rsid w:val="00E80F83"/>
    <w:rsid w:val="00E81B28"/>
    <w:rsid w:val="00E843A5"/>
    <w:rsid w:val="00E86C9B"/>
    <w:rsid w:val="00E92575"/>
    <w:rsid w:val="00E936FF"/>
    <w:rsid w:val="00E95B01"/>
    <w:rsid w:val="00EA751C"/>
    <w:rsid w:val="00EB3832"/>
    <w:rsid w:val="00EC2028"/>
    <w:rsid w:val="00ED27C6"/>
    <w:rsid w:val="00ED5EFE"/>
    <w:rsid w:val="00ED789D"/>
    <w:rsid w:val="00EE2DD1"/>
    <w:rsid w:val="00EF4819"/>
    <w:rsid w:val="00F06D42"/>
    <w:rsid w:val="00F311E4"/>
    <w:rsid w:val="00F4235B"/>
    <w:rsid w:val="00F52A43"/>
    <w:rsid w:val="00F77865"/>
    <w:rsid w:val="00FA68EB"/>
    <w:rsid w:val="00FC5997"/>
    <w:rsid w:val="00FD79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4AC5"/>
    <w:pPr>
      <w:jc w:val="both"/>
    </w:pPr>
    <w:rPr>
      <w:sz w:val="24"/>
      <w:szCs w:val="24"/>
    </w:rPr>
  </w:style>
  <w:style w:type="paragraph" w:styleId="Heading2">
    <w:name w:val="heading 2"/>
    <w:basedOn w:val="Normal"/>
    <w:next w:val="Normal"/>
    <w:link w:val="Heading2Char"/>
    <w:semiHidden/>
    <w:unhideWhenUsed/>
    <w:qFormat/>
    <w:rsid w:val="0090312B"/>
    <w:pPr>
      <w:keepNext/>
      <w:spacing w:before="240" w:after="60"/>
      <w:outlineLvl w:val="1"/>
    </w:pPr>
    <w:rPr>
      <w:rFonts w:ascii="Calibri Light" w:hAnsi="Calibri Light"/>
      <w:b/>
      <w:bCs/>
      <w:i/>
      <w:iCs/>
      <w:sz w:val="28"/>
      <w:szCs w:val="28"/>
    </w:rPr>
  </w:style>
  <w:style w:type="paragraph" w:styleId="Heading3">
    <w:name w:val="heading 3"/>
    <w:basedOn w:val="Normal"/>
    <w:next w:val="Normal"/>
    <w:qFormat/>
    <w:rsid w:val="004F15F6"/>
    <w:pPr>
      <w:keepNext/>
      <w:jc w:val="left"/>
      <w:outlineLvl w:val="2"/>
    </w:pPr>
    <w:rPr>
      <w:b/>
      <w:small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54AC5"/>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556AC"/>
    <w:pPr>
      <w:ind w:left="720"/>
      <w:contextualSpacing/>
      <w:jc w:val="left"/>
    </w:pPr>
    <w:rPr>
      <w:caps/>
    </w:rPr>
  </w:style>
  <w:style w:type="paragraph" w:styleId="Header">
    <w:name w:val="header"/>
    <w:basedOn w:val="Normal"/>
    <w:link w:val="HeaderChar"/>
    <w:rsid w:val="008B45F4"/>
    <w:pPr>
      <w:tabs>
        <w:tab w:val="center" w:pos="4680"/>
        <w:tab w:val="right" w:pos="9360"/>
      </w:tabs>
    </w:pPr>
  </w:style>
  <w:style w:type="character" w:customStyle="1" w:styleId="HeaderChar">
    <w:name w:val="Header Char"/>
    <w:link w:val="Header"/>
    <w:rsid w:val="008B45F4"/>
    <w:rPr>
      <w:sz w:val="24"/>
      <w:szCs w:val="24"/>
    </w:rPr>
  </w:style>
  <w:style w:type="paragraph" w:styleId="Footer">
    <w:name w:val="footer"/>
    <w:basedOn w:val="Normal"/>
    <w:link w:val="FooterChar"/>
    <w:uiPriority w:val="99"/>
    <w:rsid w:val="008B45F4"/>
    <w:pPr>
      <w:tabs>
        <w:tab w:val="center" w:pos="4680"/>
        <w:tab w:val="right" w:pos="9360"/>
      </w:tabs>
    </w:pPr>
  </w:style>
  <w:style w:type="character" w:customStyle="1" w:styleId="FooterChar">
    <w:name w:val="Footer Char"/>
    <w:link w:val="Footer"/>
    <w:uiPriority w:val="99"/>
    <w:rsid w:val="008B45F4"/>
    <w:rPr>
      <w:sz w:val="24"/>
      <w:szCs w:val="24"/>
    </w:rPr>
  </w:style>
  <w:style w:type="table" w:styleId="TableProfessional">
    <w:name w:val="Table Professional"/>
    <w:basedOn w:val="TableNormal"/>
    <w:rsid w:val="00B03339"/>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EOCNL2">
    <w:name w:val="EOC/NL2"/>
    <w:basedOn w:val="Normal"/>
    <w:next w:val="Normal"/>
    <w:rsid w:val="00ED27C6"/>
    <w:pPr>
      <w:jc w:val="left"/>
    </w:pPr>
    <w:rPr>
      <w:rFonts w:ascii="Calibri" w:eastAsia="Calibri" w:hAnsi="Calibri"/>
      <w:lang w:bidi="en-US"/>
    </w:rPr>
  </w:style>
  <w:style w:type="paragraph" w:customStyle="1" w:styleId="EOCH3">
    <w:name w:val="EOC/H3"/>
    <w:basedOn w:val="Normal"/>
    <w:next w:val="Normal"/>
    <w:rsid w:val="00ED27C6"/>
    <w:pPr>
      <w:jc w:val="left"/>
    </w:pPr>
    <w:rPr>
      <w:rFonts w:ascii="Calibri" w:eastAsia="Calibri" w:hAnsi="Calibri"/>
      <w:lang w:bidi="en-US"/>
    </w:rPr>
  </w:style>
  <w:style w:type="paragraph" w:customStyle="1" w:styleId="EOCTX">
    <w:name w:val="EOC/TX"/>
    <w:basedOn w:val="Normal"/>
    <w:next w:val="Normal"/>
    <w:rsid w:val="00ED27C6"/>
    <w:pPr>
      <w:jc w:val="left"/>
    </w:pPr>
    <w:rPr>
      <w:rFonts w:ascii="Calibri" w:eastAsia="Calibri" w:hAnsi="Calibri"/>
      <w:lang w:bidi="en-US"/>
    </w:rPr>
  </w:style>
  <w:style w:type="character" w:customStyle="1" w:styleId="Bold">
    <w:name w:val="Bold"/>
    <w:rsid w:val="00ED27C6"/>
    <w:rPr>
      <w:b/>
      <w:bCs/>
    </w:rPr>
  </w:style>
  <w:style w:type="paragraph" w:styleId="BodyText">
    <w:name w:val="Body Text"/>
    <w:basedOn w:val="Normal"/>
    <w:link w:val="BodyTextChar"/>
    <w:rsid w:val="001455FF"/>
    <w:rPr>
      <w:rFonts w:ascii="Times" w:hAnsi="Times"/>
      <w:szCs w:val="20"/>
    </w:rPr>
  </w:style>
  <w:style w:type="character" w:customStyle="1" w:styleId="BodyTextChar">
    <w:name w:val="Body Text Char"/>
    <w:link w:val="BodyText"/>
    <w:rsid w:val="001455FF"/>
    <w:rPr>
      <w:rFonts w:ascii="Times" w:hAnsi="Times"/>
      <w:sz w:val="24"/>
    </w:rPr>
  </w:style>
  <w:style w:type="paragraph" w:customStyle="1" w:styleId="Default">
    <w:name w:val="Default"/>
    <w:rsid w:val="009B62BA"/>
    <w:pPr>
      <w:autoSpaceDE w:val="0"/>
      <w:autoSpaceDN w:val="0"/>
      <w:adjustRightInd w:val="0"/>
    </w:pPr>
    <w:rPr>
      <w:color w:val="000000"/>
      <w:sz w:val="24"/>
      <w:szCs w:val="24"/>
    </w:rPr>
  </w:style>
  <w:style w:type="character" w:customStyle="1" w:styleId="Normal1">
    <w:name w:val="Normal1"/>
    <w:rsid w:val="008B412D"/>
    <w:rPr>
      <w:sz w:val="22"/>
    </w:rPr>
  </w:style>
  <w:style w:type="character" w:customStyle="1" w:styleId="Heading2Char">
    <w:name w:val="Heading 2 Char"/>
    <w:link w:val="Heading2"/>
    <w:semiHidden/>
    <w:rsid w:val="0090312B"/>
    <w:rPr>
      <w:rFonts w:ascii="Calibri Light" w:eastAsia="Times New Roman" w:hAnsi="Calibri Light" w:cs="Times New Roman"/>
      <w:b/>
      <w:bCs/>
      <w:i/>
      <w:iCs/>
      <w:sz w:val="28"/>
      <w:szCs w:val="28"/>
    </w:rPr>
  </w:style>
  <w:style w:type="character" w:styleId="Hyperlink">
    <w:name w:val="Hyperlink"/>
    <w:uiPriority w:val="99"/>
    <w:unhideWhenUsed/>
    <w:rsid w:val="00181A96"/>
    <w:rPr>
      <w:color w:val="0000EE"/>
      <w:u w:val="single"/>
    </w:rPr>
  </w:style>
  <w:style w:type="table" w:styleId="TableGrid5">
    <w:name w:val="Table Grid 5"/>
    <w:basedOn w:val="TableNormal"/>
    <w:rsid w:val="0045600F"/>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BalloonText">
    <w:name w:val="Balloon Text"/>
    <w:basedOn w:val="Normal"/>
    <w:link w:val="BalloonTextChar"/>
    <w:rsid w:val="00FA68EB"/>
    <w:rPr>
      <w:rFonts w:ascii="Tahoma" w:hAnsi="Tahoma" w:cs="Tahoma"/>
      <w:sz w:val="16"/>
      <w:szCs w:val="16"/>
    </w:rPr>
  </w:style>
  <w:style w:type="character" w:customStyle="1" w:styleId="BalloonTextChar">
    <w:name w:val="Balloon Text Char"/>
    <w:basedOn w:val="DefaultParagraphFont"/>
    <w:link w:val="BalloonText"/>
    <w:rsid w:val="00FA68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4AC5"/>
    <w:pPr>
      <w:jc w:val="both"/>
    </w:pPr>
    <w:rPr>
      <w:sz w:val="24"/>
      <w:szCs w:val="24"/>
    </w:rPr>
  </w:style>
  <w:style w:type="paragraph" w:styleId="Heading2">
    <w:name w:val="heading 2"/>
    <w:basedOn w:val="Normal"/>
    <w:next w:val="Normal"/>
    <w:link w:val="Heading2Char"/>
    <w:semiHidden/>
    <w:unhideWhenUsed/>
    <w:qFormat/>
    <w:rsid w:val="0090312B"/>
    <w:pPr>
      <w:keepNext/>
      <w:spacing w:before="240" w:after="60"/>
      <w:outlineLvl w:val="1"/>
    </w:pPr>
    <w:rPr>
      <w:rFonts w:ascii="Calibri Light" w:hAnsi="Calibri Light"/>
      <w:b/>
      <w:bCs/>
      <w:i/>
      <w:iCs/>
      <w:sz w:val="28"/>
      <w:szCs w:val="28"/>
    </w:rPr>
  </w:style>
  <w:style w:type="paragraph" w:styleId="Heading3">
    <w:name w:val="heading 3"/>
    <w:basedOn w:val="Normal"/>
    <w:next w:val="Normal"/>
    <w:qFormat/>
    <w:rsid w:val="004F15F6"/>
    <w:pPr>
      <w:keepNext/>
      <w:jc w:val="left"/>
      <w:outlineLvl w:val="2"/>
    </w:pPr>
    <w:rPr>
      <w:b/>
      <w:small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54AC5"/>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556AC"/>
    <w:pPr>
      <w:ind w:left="720"/>
      <w:contextualSpacing/>
      <w:jc w:val="left"/>
    </w:pPr>
    <w:rPr>
      <w:caps/>
    </w:rPr>
  </w:style>
  <w:style w:type="paragraph" w:styleId="Header">
    <w:name w:val="header"/>
    <w:basedOn w:val="Normal"/>
    <w:link w:val="HeaderChar"/>
    <w:rsid w:val="008B45F4"/>
    <w:pPr>
      <w:tabs>
        <w:tab w:val="center" w:pos="4680"/>
        <w:tab w:val="right" w:pos="9360"/>
      </w:tabs>
    </w:pPr>
  </w:style>
  <w:style w:type="character" w:customStyle="1" w:styleId="HeaderChar">
    <w:name w:val="Header Char"/>
    <w:link w:val="Header"/>
    <w:rsid w:val="008B45F4"/>
    <w:rPr>
      <w:sz w:val="24"/>
      <w:szCs w:val="24"/>
    </w:rPr>
  </w:style>
  <w:style w:type="paragraph" w:styleId="Footer">
    <w:name w:val="footer"/>
    <w:basedOn w:val="Normal"/>
    <w:link w:val="FooterChar"/>
    <w:uiPriority w:val="99"/>
    <w:rsid w:val="008B45F4"/>
    <w:pPr>
      <w:tabs>
        <w:tab w:val="center" w:pos="4680"/>
        <w:tab w:val="right" w:pos="9360"/>
      </w:tabs>
    </w:pPr>
  </w:style>
  <w:style w:type="character" w:customStyle="1" w:styleId="FooterChar">
    <w:name w:val="Footer Char"/>
    <w:link w:val="Footer"/>
    <w:uiPriority w:val="99"/>
    <w:rsid w:val="008B45F4"/>
    <w:rPr>
      <w:sz w:val="24"/>
      <w:szCs w:val="24"/>
    </w:rPr>
  </w:style>
  <w:style w:type="table" w:styleId="TableProfessional">
    <w:name w:val="Table Professional"/>
    <w:basedOn w:val="TableNormal"/>
    <w:rsid w:val="00B03339"/>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EOCNL2">
    <w:name w:val="EOC/NL2"/>
    <w:basedOn w:val="Normal"/>
    <w:next w:val="Normal"/>
    <w:rsid w:val="00ED27C6"/>
    <w:pPr>
      <w:jc w:val="left"/>
    </w:pPr>
    <w:rPr>
      <w:rFonts w:ascii="Calibri" w:eastAsia="Calibri" w:hAnsi="Calibri"/>
      <w:lang w:bidi="en-US"/>
    </w:rPr>
  </w:style>
  <w:style w:type="paragraph" w:customStyle="1" w:styleId="EOCH3">
    <w:name w:val="EOC/H3"/>
    <w:basedOn w:val="Normal"/>
    <w:next w:val="Normal"/>
    <w:rsid w:val="00ED27C6"/>
    <w:pPr>
      <w:jc w:val="left"/>
    </w:pPr>
    <w:rPr>
      <w:rFonts w:ascii="Calibri" w:eastAsia="Calibri" w:hAnsi="Calibri"/>
      <w:lang w:bidi="en-US"/>
    </w:rPr>
  </w:style>
  <w:style w:type="paragraph" w:customStyle="1" w:styleId="EOCTX">
    <w:name w:val="EOC/TX"/>
    <w:basedOn w:val="Normal"/>
    <w:next w:val="Normal"/>
    <w:rsid w:val="00ED27C6"/>
    <w:pPr>
      <w:jc w:val="left"/>
    </w:pPr>
    <w:rPr>
      <w:rFonts w:ascii="Calibri" w:eastAsia="Calibri" w:hAnsi="Calibri"/>
      <w:lang w:bidi="en-US"/>
    </w:rPr>
  </w:style>
  <w:style w:type="character" w:customStyle="1" w:styleId="Bold">
    <w:name w:val="Bold"/>
    <w:rsid w:val="00ED27C6"/>
    <w:rPr>
      <w:b/>
      <w:bCs/>
    </w:rPr>
  </w:style>
  <w:style w:type="paragraph" w:styleId="BodyText">
    <w:name w:val="Body Text"/>
    <w:basedOn w:val="Normal"/>
    <w:link w:val="BodyTextChar"/>
    <w:rsid w:val="001455FF"/>
    <w:rPr>
      <w:rFonts w:ascii="Times" w:hAnsi="Times"/>
      <w:szCs w:val="20"/>
    </w:rPr>
  </w:style>
  <w:style w:type="character" w:customStyle="1" w:styleId="BodyTextChar">
    <w:name w:val="Body Text Char"/>
    <w:link w:val="BodyText"/>
    <w:rsid w:val="001455FF"/>
    <w:rPr>
      <w:rFonts w:ascii="Times" w:hAnsi="Times"/>
      <w:sz w:val="24"/>
    </w:rPr>
  </w:style>
  <w:style w:type="paragraph" w:customStyle="1" w:styleId="Default">
    <w:name w:val="Default"/>
    <w:rsid w:val="009B62BA"/>
    <w:pPr>
      <w:autoSpaceDE w:val="0"/>
      <w:autoSpaceDN w:val="0"/>
      <w:adjustRightInd w:val="0"/>
    </w:pPr>
    <w:rPr>
      <w:color w:val="000000"/>
      <w:sz w:val="24"/>
      <w:szCs w:val="24"/>
    </w:rPr>
  </w:style>
  <w:style w:type="character" w:customStyle="1" w:styleId="Normal1">
    <w:name w:val="Normal1"/>
    <w:rsid w:val="008B412D"/>
    <w:rPr>
      <w:sz w:val="22"/>
    </w:rPr>
  </w:style>
  <w:style w:type="character" w:customStyle="1" w:styleId="Heading2Char">
    <w:name w:val="Heading 2 Char"/>
    <w:link w:val="Heading2"/>
    <w:semiHidden/>
    <w:rsid w:val="0090312B"/>
    <w:rPr>
      <w:rFonts w:ascii="Calibri Light" w:eastAsia="Times New Roman" w:hAnsi="Calibri Light" w:cs="Times New Roman"/>
      <w:b/>
      <w:bCs/>
      <w:i/>
      <w:iCs/>
      <w:sz w:val="28"/>
      <w:szCs w:val="28"/>
    </w:rPr>
  </w:style>
  <w:style w:type="character" w:styleId="Hyperlink">
    <w:name w:val="Hyperlink"/>
    <w:uiPriority w:val="99"/>
    <w:unhideWhenUsed/>
    <w:rsid w:val="00181A96"/>
    <w:rPr>
      <w:color w:val="0000EE"/>
      <w:u w:val="single"/>
    </w:rPr>
  </w:style>
  <w:style w:type="table" w:styleId="TableGrid5">
    <w:name w:val="Table Grid 5"/>
    <w:basedOn w:val="TableNormal"/>
    <w:rsid w:val="0045600F"/>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BalloonText">
    <w:name w:val="Balloon Text"/>
    <w:basedOn w:val="Normal"/>
    <w:link w:val="BalloonTextChar"/>
    <w:rsid w:val="00FA68EB"/>
    <w:rPr>
      <w:rFonts w:ascii="Tahoma" w:hAnsi="Tahoma" w:cs="Tahoma"/>
      <w:sz w:val="16"/>
      <w:szCs w:val="16"/>
    </w:rPr>
  </w:style>
  <w:style w:type="character" w:customStyle="1" w:styleId="BalloonTextChar">
    <w:name w:val="Balloon Text Char"/>
    <w:basedOn w:val="DefaultParagraphFont"/>
    <w:link w:val="BalloonText"/>
    <w:rsid w:val="00FA68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801689">
      <w:bodyDiv w:val="1"/>
      <w:marLeft w:val="0"/>
      <w:marRight w:val="0"/>
      <w:marTop w:val="0"/>
      <w:marBottom w:val="0"/>
      <w:divBdr>
        <w:top w:val="none" w:sz="0" w:space="0" w:color="auto"/>
        <w:left w:val="none" w:sz="0" w:space="0" w:color="auto"/>
        <w:bottom w:val="none" w:sz="0" w:space="0" w:color="auto"/>
        <w:right w:val="none" w:sz="0" w:space="0" w:color="auto"/>
      </w:divBdr>
    </w:div>
    <w:div w:id="1915359163">
      <w:bodyDiv w:val="1"/>
      <w:marLeft w:val="0"/>
      <w:marRight w:val="0"/>
      <w:marTop w:val="0"/>
      <w:marBottom w:val="0"/>
      <w:divBdr>
        <w:top w:val="none" w:sz="0" w:space="0" w:color="auto"/>
        <w:left w:val="none" w:sz="0" w:space="0" w:color="auto"/>
        <w:bottom w:val="none" w:sz="0" w:space="0" w:color="auto"/>
        <w:right w:val="none" w:sz="0" w:space="0" w:color="auto"/>
      </w:divBdr>
      <w:divsChild>
        <w:div w:id="423455747">
          <w:marLeft w:val="1440"/>
          <w:marRight w:val="0"/>
          <w:marTop w:val="0"/>
          <w:marBottom w:val="0"/>
          <w:divBdr>
            <w:top w:val="none" w:sz="0" w:space="0" w:color="auto"/>
            <w:left w:val="none" w:sz="0" w:space="0" w:color="auto"/>
            <w:bottom w:val="none" w:sz="0" w:space="0" w:color="auto"/>
            <w:right w:val="none" w:sz="0" w:space="0" w:color="auto"/>
          </w:divBdr>
        </w:div>
        <w:div w:id="685908133">
          <w:marLeft w:val="720"/>
          <w:marRight w:val="0"/>
          <w:marTop w:val="0"/>
          <w:marBottom w:val="0"/>
          <w:divBdr>
            <w:top w:val="none" w:sz="0" w:space="0" w:color="auto"/>
            <w:left w:val="none" w:sz="0" w:space="0" w:color="auto"/>
            <w:bottom w:val="none" w:sz="0" w:space="0" w:color="auto"/>
            <w:right w:val="none" w:sz="0" w:space="0" w:color="auto"/>
          </w:divBdr>
        </w:div>
        <w:div w:id="824202472">
          <w:marLeft w:val="1440"/>
          <w:marRight w:val="0"/>
          <w:marTop w:val="0"/>
          <w:marBottom w:val="0"/>
          <w:divBdr>
            <w:top w:val="none" w:sz="0" w:space="0" w:color="auto"/>
            <w:left w:val="none" w:sz="0" w:space="0" w:color="auto"/>
            <w:bottom w:val="none" w:sz="0" w:space="0" w:color="auto"/>
            <w:right w:val="none" w:sz="0" w:space="0" w:color="auto"/>
          </w:divBdr>
        </w:div>
        <w:div w:id="1102454699">
          <w:marLeft w:val="1440"/>
          <w:marRight w:val="0"/>
          <w:marTop w:val="0"/>
          <w:marBottom w:val="0"/>
          <w:divBdr>
            <w:top w:val="none" w:sz="0" w:space="0" w:color="auto"/>
            <w:left w:val="none" w:sz="0" w:space="0" w:color="auto"/>
            <w:bottom w:val="none" w:sz="0" w:space="0" w:color="auto"/>
            <w:right w:val="none" w:sz="0" w:space="0" w:color="auto"/>
          </w:divBdr>
        </w:div>
        <w:div w:id="1295015519">
          <w:marLeft w:val="1440"/>
          <w:marRight w:val="0"/>
          <w:marTop w:val="0"/>
          <w:marBottom w:val="0"/>
          <w:divBdr>
            <w:top w:val="none" w:sz="0" w:space="0" w:color="auto"/>
            <w:left w:val="none" w:sz="0" w:space="0" w:color="auto"/>
            <w:bottom w:val="none" w:sz="0" w:space="0" w:color="auto"/>
            <w:right w:val="none" w:sz="0" w:space="0" w:color="auto"/>
          </w:divBdr>
        </w:div>
      </w:divsChild>
    </w:div>
    <w:div w:id="1966765452">
      <w:bodyDiv w:val="1"/>
      <w:marLeft w:val="0"/>
      <w:marRight w:val="0"/>
      <w:marTop w:val="0"/>
      <w:marBottom w:val="0"/>
      <w:divBdr>
        <w:top w:val="none" w:sz="0" w:space="0" w:color="auto"/>
        <w:left w:val="none" w:sz="0" w:space="0" w:color="auto"/>
        <w:bottom w:val="none" w:sz="0" w:space="0" w:color="auto"/>
        <w:right w:val="none" w:sz="0" w:space="0" w:color="auto"/>
      </w:divBdr>
      <w:divsChild>
        <w:div w:id="62872867">
          <w:marLeft w:val="1440"/>
          <w:marRight w:val="0"/>
          <w:marTop w:val="0"/>
          <w:marBottom w:val="0"/>
          <w:divBdr>
            <w:top w:val="none" w:sz="0" w:space="0" w:color="auto"/>
            <w:left w:val="none" w:sz="0" w:space="0" w:color="auto"/>
            <w:bottom w:val="none" w:sz="0" w:space="0" w:color="auto"/>
            <w:right w:val="none" w:sz="0" w:space="0" w:color="auto"/>
          </w:divBdr>
        </w:div>
        <w:div w:id="138311173">
          <w:marLeft w:val="1440"/>
          <w:marRight w:val="0"/>
          <w:marTop w:val="0"/>
          <w:marBottom w:val="0"/>
          <w:divBdr>
            <w:top w:val="none" w:sz="0" w:space="0" w:color="auto"/>
            <w:left w:val="none" w:sz="0" w:space="0" w:color="auto"/>
            <w:bottom w:val="none" w:sz="0" w:space="0" w:color="auto"/>
            <w:right w:val="none" w:sz="0" w:space="0" w:color="auto"/>
          </w:divBdr>
        </w:div>
        <w:div w:id="282267526">
          <w:marLeft w:val="1440"/>
          <w:marRight w:val="0"/>
          <w:marTop w:val="0"/>
          <w:marBottom w:val="0"/>
          <w:divBdr>
            <w:top w:val="none" w:sz="0" w:space="0" w:color="auto"/>
            <w:left w:val="none" w:sz="0" w:space="0" w:color="auto"/>
            <w:bottom w:val="none" w:sz="0" w:space="0" w:color="auto"/>
            <w:right w:val="none" w:sz="0" w:space="0" w:color="auto"/>
          </w:divBdr>
        </w:div>
        <w:div w:id="1297875099">
          <w:marLeft w:val="720"/>
          <w:marRight w:val="0"/>
          <w:marTop w:val="0"/>
          <w:marBottom w:val="0"/>
          <w:divBdr>
            <w:top w:val="none" w:sz="0" w:space="0" w:color="auto"/>
            <w:left w:val="none" w:sz="0" w:space="0" w:color="auto"/>
            <w:bottom w:val="none" w:sz="0" w:space="0" w:color="auto"/>
            <w:right w:val="none" w:sz="0" w:space="0" w:color="auto"/>
          </w:divBdr>
        </w:div>
        <w:div w:id="1357580612">
          <w:marLeft w:val="1440"/>
          <w:marRight w:val="0"/>
          <w:marTop w:val="0"/>
          <w:marBottom w:val="0"/>
          <w:divBdr>
            <w:top w:val="none" w:sz="0" w:space="0" w:color="auto"/>
            <w:left w:val="none" w:sz="0" w:space="0" w:color="auto"/>
            <w:bottom w:val="none" w:sz="0" w:space="0" w:color="auto"/>
            <w:right w:val="none" w:sz="0" w:space="0" w:color="auto"/>
          </w:divBdr>
        </w:div>
        <w:div w:id="1894195067">
          <w:marLeft w:val="1440"/>
          <w:marRight w:val="0"/>
          <w:marTop w:val="0"/>
          <w:marBottom w:val="0"/>
          <w:divBdr>
            <w:top w:val="none" w:sz="0" w:space="0" w:color="auto"/>
            <w:left w:val="none" w:sz="0" w:space="0" w:color="auto"/>
            <w:bottom w:val="none" w:sz="0" w:space="0" w:color="auto"/>
            <w:right w:val="none" w:sz="0" w:space="0" w:color="auto"/>
          </w:divBdr>
        </w:div>
        <w:div w:id="214670200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45A6F-A9A9-45C1-9CDA-B18B16C16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3020</Words>
  <Characters>17220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ADU</Company>
  <LinksUpToDate>false</LinksUpToDate>
  <CharactersWithSpaces>20200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Jehan Zitawi</dc:creator>
  <cp:lastModifiedBy>Kanyoi</cp:lastModifiedBy>
  <cp:revision>2</cp:revision>
  <dcterms:created xsi:type="dcterms:W3CDTF">2018-11-16T22:37:00Z</dcterms:created>
  <dcterms:modified xsi:type="dcterms:W3CDTF">2018-11-16T22:37:00Z</dcterms:modified>
</cp:coreProperties>
</file>